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0B3C" w14:textId="4C8B4E01" w:rsidR="008B4389" w:rsidRPr="00B33A96" w:rsidRDefault="008E04A3" w:rsidP="008B4389">
      <w:pPr>
        <w:spacing w:after="0"/>
        <w:jc w:val="center"/>
        <w:rPr>
          <w:b/>
          <w:bCs/>
          <w:caps/>
          <w:sz w:val="24"/>
          <w:szCs w:val="24"/>
        </w:rPr>
      </w:pPr>
      <w:bookmarkStart w:id="0" w:name="_Hlk71720096"/>
      <w:r>
        <w:rPr>
          <w:b/>
          <w:bCs/>
          <w:caps/>
          <w:sz w:val="24"/>
          <w:szCs w:val="24"/>
        </w:rPr>
        <w:t>auto-sauvetage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26834" w:rsidRPr="008B4389" w14:paraId="1C484B28" w14:textId="77777777" w:rsidTr="004B3452">
        <w:tc>
          <w:tcPr>
            <w:tcW w:w="10790" w:type="dxa"/>
            <w:shd w:val="clear" w:color="auto" w:fill="D9D9D9" w:themeFill="background1" w:themeFillShade="D9"/>
            <w:vAlign w:val="center"/>
          </w:tcPr>
          <w:p w14:paraId="12387E0C" w14:textId="2BA0F961" w:rsidR="00E26834" w:rsidRPr="001B3508" w:rsidRDefault="004502EE" w:rsidP="00A5711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LES ENTRANTS DOIVENT </w:t>
            </w:r>
            <w:r w:rsidR="00D52584">
              <w:rPr>
                <w:b/>
                <w:bCs/>
                <w:sz w:val="24"/>
                <w:szCs w:val="24"/>
              </w:rPr>
              <w:t xml:space="preserve">ÉVACUER L’ESPACE CLOS DANS LES PLUS BREFS DÉLAIS </w:t>
            </w:r>
            <w:r w:rsidR="00E211BE">
              <w:rPr>
                <w:b/>
                <w:bCs/>
                <w:sz w:val="24"/>
                <w:szCs w:val="24"/>
              </w:rPr>
              <w:t>LORSQUE LE S</w:t>
            </w:r>
            <w:r w:rsidR="005E18EC">
              <w:rPr>
                <w:b/>
                <w:bCs/>
                <w:sz w:val="24"/>
                <w:szCs w:val="24"/>
              </w:rPr>
              <w:t>U</w:t>
            </w:r>
            <w:r w:rsidR="00E211BE">
              <w:rPr>
                <w:b/>
                <w:bCs/>
                <w:sz w:val="24"/>
                <w:szCs w:val="24"/>
              </w:rPr>
              <w:t>RVEILLANT OU LES ENTRANTS CONSTATENT</w:t>
            </w:r>
            <w:r w:rsidR="00901DB9">
              <w:rPr>
                <w:b/>
                <w:bCs/>
                <w:sz w:val="24"/>
                <w:szCs w:val="24"/>
              </w:rPr>
              <w:t> :</w:t>
            </w:r>
          </w:p>
        </w:tc>
      </w:tr>
      <w:tr w:rsidR="00E26834" w:rsidRPr="008B4389" w14:paraId="42F0C76E" w14:textId="77777777" w:rsidTr="004A0CCD">
        <w:tc>
          <w:tcPr>
            <w:tcW w:w="10790" w:type="dxa"/>
            <w:shd w:val="clear" w:color="auto" w:fill="auto"/>
            <w:vAlign w:val="center"/>
          </w:tcPr>
          <w:p w14:paraId="4CDCB374" w14:textId="719D0250" w:rsidR="00E26834" w:rsidRDefault="00D176D1" w:rsidP="00D176D1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Une défaillance </w:t>
            </w:r>
            <w:r w:rsidR="00E32648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 système de contrôle des risques;</w:t>
            </w:r>
          </w:p>
          <w:p w14:paraId="1DCD4E2D" w14:textId="77777777" w:rsidR="00D176D1" w:rsidRDefault="000A0360" w:rsidP="00D176D1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d’un nouveau risque qui n’est pas couvert par les mesures </w:t>
            </w:r>
            <w:r w:rsidR="004A3EF8">
              <w:rPr>
                <w:sz w:val="24"/>
                <w:szCs w:val="24"/>
              </w:rPr>
              <w:t>préventives en place</w:t>
            </w:r>
          </w:p>
          <w:p w14:paraId="41FF8CD3" w14:textId="77777777" w:rsidR="004A3EF8" w:rsidRDefault="004A3EF8" w:rsidP="00D176D1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Une alarme </w:t>
            </w:r>
            <w:r w:rsidR="0043079C">
              <w:rPr>
                <w:sz w:val="24"/>
                <w:szCs w:val="24"/>
              </w:rPr>
              <w:t>de la qualité de l’air</w:t>
            </w:r>
          </w:p>
          <w:p w14:paraId="0BAC39D8" w14:textId="77777777" w:rsidR="0043079C" w:rsidRDefault="0043079C" w:rsidP="00D176D1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Défaillance du système de ventilation</w:t>
            </w:r>
          </w:p>
          <w:p w14:paraId="7E94DD24" w14:textId="77777777" w:rsidR="0043079C" w:rsidRDefault="00C053C7" w:rsidP="00D176D1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 entrant </w:t>
            </w:r>
            <w:r w:rsidR="008D6291">
              <w:rPr>
                <w:sz w:val="24"/>
                <w:szCs w:val="24"/>
              </w:rPr>
              <w:t>perçoit</w:t>
            </w:r>
            <w:r>
              <w:rPr>
                <w:sz w:val="24"/>
                <w:szCs w:val="24"/>
              </w:rPr>
              <w:t xml:space="preserve"> des signes ou des symptômes </w:t>
            </w:r>
            <w:r w:rsidR="008D6291">
              <w:rPr>
                <w:sz w:val="24"/>
                <w:szCs w:val="24"/>
              </w:rPr>
              <w:t>pour lui-même ou un autre entrant</w:t>
            </w:r>
          </w:p>
          <w:p w14:paraId="4CD5D8F3" w14:textId="4F9D5388" w:rsidR="008D6291" w:rsidRPr="00D176D1" w:rsidRDefault="00636214" w:rsidP="00D176D1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</w:t>
            </w:r>
            <w:r w:rsidR="00037D0A">
              <w:rPr>
                <w:sz w:val="24"/>
                <w:szCs w:val="24"/>
              </w:rPr>
              <w:t xml:space="preserve"> autre</w:t>
            </w:r>
            <w:r>
              <w:rPr>
                <w:sz w:val="24"/>
                <w:szCs w:val="24"/>
              </w:rPr>
              <w:t xml:space="preserve"> intervention d’urgence </w:t>
            </w:r>
            <w:r w:rsidR="00037D0A">
              <w:rPr>
                <w:sz w:val="24"/>
                <w:szCs w:val="24"/>
              </w:rPr>
              <w:t>est déclenchée et en cours</w:t>
            </w:r>
          </w:p>
        </w:tc>
      </w:tr>
    </w:tbl>
    <w:bookmarkEnd w:id="0"/>
    <w:p w14:paraId="3F5A49AD" w14:textId="7FD44164" w:rsidR="008A0E81" w:rsidRPr="00B33A96" w:rsidRDefault="00D5002F" w:rsidP="008A0E81">
      <w:pPr>
        <w:spacing w:after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sauvetage de l’extérieur </w:t>
      </w:r>
      <w:r w:rsidR="007944C7">
        <w:rPr>
          <w:b/>
          <w:bCs/>
          <w:caps/>
          <w:sz w:val="24"/>
          <w:szCs w:val="24"/>
        </w:rPr>
        <w:t>par le surveillant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A0E81" w:rsidRPr="008B4389" w14:paraId="1560FC83" w14:textId="77777777" w:rsidTr="00CD1C52">
        <w:tc>
          <w:tcPr>
            <w:tcW w:w="10790" w:type="dxa"/>
            <w:shd w:val="clear" w:color="auto" w:fill="D9D9D9" w:themeFill="background1" w:themeFillShade="D9"/>
            <w:vAlign w:val="center"/>
          </w:tcPr>
          <w:p w14:paraId="05C944CC" w14:textId="13E2003F" w:rsidR="008A0E81" w:rsidRPr="001B3508" w:rsidRDefault="00EE4D0E" w:rsidP="00CD1C5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 SURVEILLANT PEUT </w:t>
            </w:r>
            <w:r w:rsidR="00AE105D">
              <w:rPr>
                <w:b/>
                <w:bCs/>
                <w:sz w:val="24"/>
                <w:szCs w:val="24"/>
              </w:rPr>
              <w:t>EFFECTUER UN SAUVETAGE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83658">
              <w:rPr>
                <w:b/>
                <w:bCs/>
                <w:sz w:val="24"/>
                <w:szCs w:val="24"/>
              </w:rPr>
              <w:t xml:space="preserve">DE L’EXTÉRIEUR </w:t>
            </w:r>
            <w:r w:rsidR="00E71E98">
              <w:rPr>
                <w:b/>
                <w:bCs/>
                <w:sz w:val="24"/>
                <w:szCs w:val="24"/>
              </w:rPr>
              <w:t>EN</w:t>
            </w:r>
            <w:r w:rsidR="00901DB9">
              <w:rPr>
                <w:b/>
                <w:bCs/>
                <w:sz w:val="24"/>
                <w:szCs w:val="24"/>
              </w:rPr>
              <w:t xml:space="preserve"> RESPECTANT LES CONDITIONS SUIVANTES :</w:t>
            </w:r>
          </w:p>
        </w:tc>
      </w:tr>
      <w:tr w:rsidR="008A0E81" w:rsidRPr="008B4389" w14:paraId="484D48B6" w14:textId="77777777" w:rsidTr="00CD1C52">
        <w:tc>
          <w:tcPr>
            <w:tcW w:w="10790" w:type="dxa"/>
            <w:shd w:val="clear" w:color="auto" w:fill="auto"/>
            <w:vAlign w:val="center"/>
          </w:tcPr>
          <w:p w14:paraId="21FD4446" w14:textId="4D374E05" w:rsidR="008A0E81" w:rsidRPr="00BB019F" w:rsidRDefault="00C07533" w:rsidP="00CD1C52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BB019F">
              <w:rPr>
                <w:b/>
                <w:bCs/>
                <w:sz w:val="24"/>
                <w:szCs w:val="24"/>
              </w:rPr>
              <w:t>Le sauvetage doit s’effectuer de l’extérieur</w:t>
            </w:r>
          </w:p>
          <w:p w14:paraId="21EB9038" w14:textId="77777777" w:rsidR="00C07533" w:rsidRDefault="00D810DB" w:rsidP="00CD1C5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L’entrant est incapable d’évacuer l’espace clos sans assistance</w:t>
            </w:r>
          </w:p>
          <w:p w14:paraId="66228E93" w14:textId="77777777" w:rsidR="008F2CF4" w:rsidRDefault="001158F4" w:rsidP="00CD1C5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équipements de sauvetage </w:t>
            </w:r>
            <w:r w:rsidR="006333A8">
              <w:rPr>
                <w:sz w:val="24"/>
                <w:szCs w:val="24"/>
              </w:rPr>
              <w:t>sont</w:t>
            </w:r>
            <w:r w:rsidR="008F2CF4">
              <w:rPr>
                <w:sz w:val="24"/>
                <w:szCs w:val="24"/>
              </w:rPr>
              <w:t xml:space="preserve"> déjà</w:t>
            </w:r>
            <w:r w:rsidR="006333A8">
              <w:rPr>
                <w:sz w:val="24"/>
                <w:szCs w:val="24"/>
              </w:rPr>
              <w:t xml:space="preserve"> installés à l’extérieur et </w:t>
            </w:r>
            <w:r w:rsidR="008F2CF4">
              <w:rPr>
                <w:sz w:val="24"/>
                <w:szCs w:val="24"/>
              </w:rPr>
              <w:t>sont fonctionnels</w:t>
            </w:r>
          </w:p>
          <w:p w14:paraId="332275EA" w14:textId="77777777" w:rsidR="00D810DB" w:rsidRDefault="008F2CF4" w:rsidP="00CD1C5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surveillant </w:t>
            </w:r>
            <w:r w:rsidR="00993177">
              <w:rPr>
                <w:sz w:val="24"/>
                <w:szCs w:val="24"/>
              </w:rPr>
              <w:t>sait utiliser les équipements de sauvetage</w:t>
            </w:r>
          </w:p>
          <w:p w14:paraId="027DCE6F" w14:textId="56C51E1F" w:rsidR="00993177" w:rsidRDefault="00B44AD4" w:rsidP="00CD1C5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trajet </w:t>
            </w:r>
            <w:r w:rsidR="00A562BF">
              <w:rPr>
                <w:sz w:val="24"/>
                <w:szCs w:val="24"/>
              </w:rPr>
              <w:t>vers</w:t>
            </w:r>
            <w:r>
              <w:rPr>
                <w:sz w:val="24"/>
                <w:szCs w:val="24"/>
              </w:rPr>
              <w:t xml:space="preserve"> la sortie </w:t>
            </w:r>
            <w:r w:rsidR="00954945">
              <w:rPr>
                <w:sz w:val="24"/>
                <w:szCs w:val="24"/>
              </w:rPr>
              <w:t xml:space="preserve">est </w:t>
            </w:r>
            <w:r>
              <w:rPr>
                <w:sz w:val="24"/>
                <w:szCs w:val="24"/>
              </w:rPr>
              <w:t>en ligne d</w:t>
            </w:r>
            <w:r w:rsidR="00B16EE6">
              <w:rPr>
                <w:sz w:val="24"/>
                <w:szCs w:val="24"/>
              </w:rPr>
              <w:t>irecte</w:t>
            </w:r>
          </w:p>
          <w:p w14:paraId="09E8F222" w14:textId="432FB970" w:rsidR="00391CDF" w:rsidRDefault="00391CDF" w:rsidP="00CD1C5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trajet </w:t>
            </w:r>
            <w:r w:rsidR="00A562BF">
              <w:rPr>
                <w:sz w:val="24"/>
                <w:szCs w:val="24"/>
              </w:rPr>
              <w:t>vers</w:t>
            </w:r>
            <w:r>
              <w:rPr>
                <w:sz w:val="24"/>
                <w:szCs w:val="24"/>
              </w:rPr>
              <w:t xml:space="preserve"> la sortie </w:t>
            </w:r>
            <w:r w:rsidR="00A84AAC">
              <w:rPr>
                <w:sz w:val="24"/>
                <w:szCs w:val="24"/>
              </w:rPr>
              <w:t>n’est pas obstrué</w:t>
            </w:r>
          </w:p>
          <w:p w14:paraId="12F7E4EC" w14:textId="4BD79774" w:rsidR="00ED2FFC" w:rsidRDefault="00ED2FFC" w:rsidP="00CD1C5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trajet </w:t>
            </w:r>
            <w:r w:rsidR="00A562BF">
              <w:rPr>
                <w:sz w:val="24"/>
                <w:szCs w:val="24"/>
              </w:rPr>
              <w:t>vers</w:t>
            </w:r>
            <w:r w:rsidR="00D431A4">
              <w:rPr>
                <w:sz w:val="24"/>
                <w:szCs w:val="24"/>
              </w:rPr>
              <w:t xml:space="preserve"> la sortie ne comporte pas de surfaces irrégulières qui pourraient blesser</w:t>
            </w:r>
            <w:r w:rsidR="00B759A4">
              <w:rPr>
                <w:sz w:val="24"/>
                <w:szCs w:val="24"/>
              </w:rPr>
              <w:t xml:space="preserve"> l’entrant</w:t>
            </w:r>
          </w:p>
          <w:p w14:paraId="66885C54" w14:textId="43776AE1" w:rsidR="00B44AD4" w:rsidRDefault="00B16EE6" w:rsidP="00CD1C5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trajet </w:t>
            </w:r>
            <w:r w:rsidR="00B759A4">
              <w:rPr>
                <w:sz w:val="24"/>
                <w:szCs w:val="24"/>
              </w:rPr>
              <w:t xml:space="preserve">vers </w:t>
            </w:r>
            <w:r>
              <w:rPr>
                <w:sz w:val="24"/>
                <w:szCs w:val="24"/>
              </w:rPr>
              <w:t xml:space="preserve">la sortie </w:t>
            </w:r>
            <w:r w:rsidR="00954945">
              <w:rPr>
                <w:sz w:val="24"/>
                <w:szCs w:val="24"/>
              </w:rPr>
              <w:t xml:space="preserve">est suffisamment grand </w:t>
            </w:r>
            <w:r w:rsidR="00345637">
              <w:rPr>
                <w:sz w:val="24"/>
                <w:szCs w:val="24"/>
              </w:rPr>
              <w:t xml:space="preserve">pour </w:t>
            </w:r>
            <w:r w:rsidR="00391CDF">
              <w:rPr>
                <w:sz w:val="24"/>
                <w:szCs w:val="24"/>
              </w:rPr>
              <w:t>évacuer l’entrant</w:t>
            </w:r>
          </w:p>
          <w:p w14:paraId="59139B58" w14:textId="77777777" w:rsidR="00584A3F" w:rsidRDefault="00A37A90" w:rsidP="00CD1C5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surveillant </w:t>
            </w:r>
            <w:r w:rsidR="002A3186">
              <w:rPr>
                <w:sz w:val="24"/>
                <w:szCs w:val="24"/>
              </w:rPr>
              <w:t xml:space="preserve">est certain, hors de tout doute, que l’entrant </w:t>
            </w:r>
            <w:r w:rsidR="00584A3F">
              <w:rPr>
                <w:sz w:val="24"/>
                <w:szCs w:val="24"/>
              </w:rPr>
              <w:t>n’a subi aucune blessure au dos</w:t>
            </w:r>
          </w:p>
          <w:p w14:paraId="002C8DEC" w14:textId="7FB0CEAA" w:rsidR="00C6535A" w:rsidRPr="00E71E98" w:rsidRDefault="00B759A4" w:rsidP="00E71E9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harnais </w:t>
            </w:r>
            <w:r w:rsidR="00005F03">
              <w:rPr>
                <w:sz w:val="24"/>
                <w:szCs w:val="24"/>
              </w:rPr>
              <w:t>de l’entrant est attaché à sa ligne de vie</w:t>
            </w:r>
            <w:r w:rsidR="00C6535A">
              <w:rPr>
                <w:sz w:val="24"/>
                <w:szCs w:val="24"/>
              </w:rPr>
              <w:t>, si non, est-il possible d’attacher la ligne de vie de l’extérieur à l’aide d’une perche.</w:t>
            </w:r>
          </w:p>
        </w:tc>
      </w:tr>
      <w:tr w:rsidR="00E71E98" w:rsidRPr="008B4389" w14:paraId="717AF6B4" w14:textId="77777777" w:rsidTr="008A7648">
        <w:tc>
          <w:tcPr>
            <w:tcW w:w="10790" w:type="dxa"/>
            <w:shd w:val="clear" w:color="auto" w:fill="D9D9D9" w:themeFill="background1" w:themeFillShade="D9"/>
            <w:vAlign w:val="center"/>
          </w:tcPr>
          <w:p w14:paraId="5BE4BEDC" w14:textId="48072DAE" w:rsidR="00E71E98" w:rsidRPr="008A7648" w:rsidRDefault="00E85685" w:rsidP="00E71E98">
            <w:pPr>
              <w:rPr>
                <w:b/>
                <w:bCs/>
                <w:sz w:val="24"/>
                <w:szCs w:val="24"/>
              </w:rPr>
            </w:pPr>
            <w:r w:rsidRPr="00B22514">
              <w:rPr>
                <w:b/>
                <w:bCs/>
                <w:color w:val="FF0000"/>
                <w:sz w:val="24"/>
                <w:szCs w:val="24"/>
              </w:rPr>
              <w:t xml:space="preserve">DANS LE CAS OU UNE DE CES CONDITIONS </w:t>
            </w:r>
            <w:r w:rsidR="00760397">
              <w:rPr>
                <w:b/>
                <w:bCs/>
                <w:color w:val="FF0000"/>
                <w:sz w:val="24"/>
                <w:szCs w:val="24"/>
              </w:rPr>
              <w:t>N’EST</w:t>
            </w:r>
            <w:r w:rsidR="00613415" w:rsidRPr="00B22514">
              <w:rPr>
                <w:b/>
                <w:bCs/>
                <w:color w:val="FF0000"/>
                <w:sz w:val="24"/>
                <w:szCs w:val="24"/>
              </w:rPr>
              <w:t xml:space="preserve"> PAS </w:t>
            </w:r>
            <w:r w:rsidR="00217D17" w:rsidRPr="00B22514">
              <w:rPr>
                <w:b/>
                <w:bCs/>
                <w:color w:val="FF0000"/>
                <w:sz w:val="24"/>
                <w:szCs w:val="24"/>
              </w:rPr>
              <w:t xml:space="preserve">RESPECTÉE, LE SURVEILLANT </w:t>
            </w:r>
            <w:r w:rsidR="00FC1181" w:rsidRPr="00B22514">
              <w:rPr>
                <w:b/>
                <w:bCs/>
                <w:color w:val="FF0000"/>
                <w:sz w:val="24"/>
                <w:szCs w:val="24"/>
              </w:rPr>
              <w:t xml:space="preserve">ENCLENCHE LA PROCÉDURE D’URGENCE </w:t>
            </w:r>
            <w:r w:rsidR="008A7648" w:rsidRPr="00B22514">
              <w:rPr>
                <w:b/>
                <w:bCs/>
                <w:color w:val="FF0000"/>
                <w:sz w:val="24"/>
                <w:szCs w:val="24"/>
              </w:rPr>
              <w:t xml:space="preserve">POUR </w:t>
            </w:r>
            <w:r w:rsidR="00B9367B" w:rsidRPr="00B22514">
              <w:rPr>
                <w:b/>
                <w:bCs/>
                <w:color w:val="FF0000"/>
                <w:sz w:val="24"/>
                <w:szCs w:val="24"/>
              </w:rPr>
              <w:t>FAIRE APPEL À</w:t>
            </w:r>
            <w:r w:rsidR="00BB019F" w:rsidRPr="00B22514">
              <w:rPr>
                <w:b/>
                <w:bCs/>
                <w:color w:val="FF0000"/>
                <w:sz w:val="24"/>
                <w:szCs w:val="24"/>
              </w:rPr>
              <w:t xml:space="preserve"> L’ÉQUIPE D’INTERVENTION.</w:t>
            </w:r>
          </w:p>
        </w:tc>
      </w:tr>
    </w:tbl>
    <w:p w14:paraId="1FD2A29C" w14:textId="62E0194B" w:rsidR="005D0CE2" w:rsidRPr="00B33A96" w:rsidRDefault="00B71318" w:rsidP="005D0CE2">
      <w:pPr>
        <w:spacing w:after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éQUIPE D’INTERVENTION </w:t>
      </w: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3114"/>
        <w:gridCol w:w="3260"/>
        <w:gridCol w:w="2835"/>
        <w:gridCol w:w="1559"/>
      </w:tblGrid>
      <w:tr w:rsidR="00973EF7" w:rsidRPr="0028567D" w14:paraId="27E0A4C0" w14:textId="1D0990A7" w:rsidTr="00973EF7">
        <w:tc>
          <w:tcPr>
            <w:tcW w:w="311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EB50586" w14:textId="2CCA1DB5" w:rsidR="00973EF7" w:rsidRPr="0028567D" w:rsidRDefault="00973EF7" w:rsidP="002856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31A1D121" w14:textId="3D143236" w:rsidR="00973EF7" w:rsidRPr="0028567D" w:rsidRDefault="00973EF7" w:rsidP="009B26E8">
            <w:pPr>
              <w:rPr>
                <w:b/>
                <w:bCs/>
                <w:sz w:val="24"/>
                <w:szCs w:val="24"/>
              </w:rPr>
            </w:pPr>
            <w:r w:rsidRPr="0028567D">
              <w:rPr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5A7C216" w14:textId="10A89284" w:rsidR="00973EF7" w:rsidRPr="0028567D" w:rsidRDefault="00973EF7" w:rsidP="009B26E8">
            <w:pPr>
              <w:rPr>
                <w:b/>
                <w:bCs/>
                <w:sz w:val="24"/>
                <w:szCs w:val="24"/>
              </w:rPr>
            </w:pPr>
            <w:r w:rsidRPr="0028567D"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2FF2A71" w14:textId="4E9D0B64" w:rsidR="00973EF7" w:rsidRPr="0028567D" w:rsidRDefault="00973EF7" w:rsidP="009B26E8">
            <w:pPr>
              <w:rPr>
                <w:b/>
                <w:bCs/>
                <w:sz w:val="24"/>
                <w:szCs w:val="24"/>
              </w:rPr>
            </w:pPr>
            <w:r w:rsidRPr="0028567D"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973EF7" w:rsidRPr="008B4389" w14:paraId="5797239B" w14:textId="77777777" w:rsidTr="00973EF7">
        <w:trPr>
          <w:trHeight w:hRule="exact" w:val="39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98D686D" w14:textId="2FBE33F4" w:rsidR="00973EF7" w:rsidRDefault="00973EF7" w:rsidP="002856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Chef d’équipe :</w:t>
            </w:r>
          </w:p>
        </w:tc>
        <w:tc>
          <w:tcPr>
            <w:tcW w:w="3260" w:type="dxa"/>
          </w:tcPr>
          <w:p w14:paraId="00EBF438" w14:textId="77777777" w:rsidR="00973EF7" w:rsidRPr="001B3508" w:rsidRDefault="00973EF7" w:rsidP="0028567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704BAEB" w14:textId="77E46991" w:rsidR="00973EF7" w:rsidRPr="001B3508" w:rsidRDefault="00973EF7" w:rsidP="002856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B83BA84" w14:textId="77777777" w:rsidR="00973EF7" w:rsidRPr="001B3508" w:rsidRDefault="00973EF7" w:rsidP="0028567D">
            <w:pPr>
              <w:rPr>
                <w:sz w:val="24"/>
                <w:szCs w:val="24"/>
              </w:rPr>
            </w:pPr>
          </w:p>
        </w:tc>
      </w:tr>
      <w:tr w:rsidR="00631909" w:rsidRPr="008B4389" w14:paraId="00CE817A" w14:textId="7F2DDF93" w:rsidTr="00973EF7">
        <w:trPr>
          <w:trHeight w:hRule="exact" w:val="397"/>
        </w:trPr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14:paraId="701D1158" w14:textId="5FE0ECAA" w:rsidR="00631909" w:rsidRDefault="00631909" w:rsidP="002856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Sauveteurs :</w:t>
            </w:r>
          </w:p>
        </w:tc>
        <w:tc>
          <w:tcPr>
            <w:tcW w:w="3260" w:type="dxa"/>
          </w:tcPr>
          <w:p w14:paraId="262F54A2" w14:textId="77777777" w:rsidR="00631909" w:rsidRPr="001B3508" w:rsidRDefault="00631909" w:rsidP="0028567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A2B955C" w14:textId="3376FD36" w:rsidR="00631909" w:rsidRPr="001B3508" w:rsidRDefault="00631909" w:rsidP="002856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DE6F7CD" w14:textId="77777777" w:rsidR="00631909" w:rsidRPr="001B3508" w:rsidRDefault="00631909" w:rsidP="0028567D">
            <w:pPr>
              <w:rPr>
                <w:sz w:val="24"/>
                <w:szCs w:val="24"/>
              </w:rPr>
            </w:pPr>
          </w:p>
        </w:tc>
      </w:tr>
      <w:tr w:rsidR="00631909" w:rsidRPr="008B4389" w14:paraId="3F19BEB2" w14:textId="77777777" w:rsidTr="00973EF7">
        <w:trPr>
          <w:trHeight w:hRule="exact" w:val="397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14:paraId="54485894" w14:textId="77777777" w:rsidR="00631909" w:rsidRDefault="00631909" w:rsidP="002856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67AFD0E" w14:textId="77777777" w:rsidR="00631909" w:rsidRPr="001B3508" w:rsidRDefault="00631909" w:rsidP="0028567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1679C4A" w14:textId="77777777" w:rsidR="00631909" w:rsidRPr="001B3508" w:rsidRDefault="00631909" w:rsidP="002856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EE3AABC" w14:textId="77777777" w:rsidR="00631909" w:rsidRPr="001B3508" w:rsidRDefault="00631909" w:rsidP="0028567D">
            <w:pPr>
              <w:rPr>
                <w:sz w:val="24"/>
                <w:szCs w:val="24"/>
              </w:rPr>
            </w:pPr>
          </w:p>
        </w:tc>
      </w:tr>
      <w:tr w:rsidR="00631909" w:rsidRPr="008B4389" w14:paraId="0F96BF4F" w14:textId="77777777" w:rsidTr="00973EF7">
        <w:trPr>
          <w:trHeight w:hRule="exact" w:val="397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14:paraId="60ABA6C6" w14:textId="77777777" w:rsidR="00631909" w:rsidRDefault="00631909" w:rsidP="002856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429DFE8" w14:textId="77777777" w:rsidR="00631909" w:rsidRPr="001B3508" w:rsidRDefault="00631909" w:rsidP="0028567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D8E45D6" w14:textId="77777777" w:rsidR="00631909" w:rsidRPr="001B3508" w:rsidRDefault="00631909" w:rsidP="002856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61A074B" w14:textId="77777777" w:rsidR="00631909" w:rsidRPr="001B3508" w:rsidRDefault="00631909" w:rsidP="0028567D">
            <w:pPr>
              <w:rPr>
                <w:sz w:val="24"/>
                <w:szCs w:val="24"/>
              </w:rPr>
            </w:pPr>
          </w:p>
        </w:tc>
      </w:tr>
      <w:tr w:rsidR="00631909" w:rsidRPr="008B4389" w14:paraId="46487967" w14:textId="77777777" w:rsidTr="00973EF7">
        <w:trPr>
          <w:trHeight w:hRule="exact" w:val="397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14:paraId="093883FA" w14:textId="77777777" w:rsidR="00631909" w:rsidRDefault="00631909" w:rsidP="002856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582BCBC9" w14:textId="77777777" w:rsidR="00631909" w:rsidRPr="001B3508" w:rsidRDefault="00631909" w:rsidP="0028567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01A563D" w14:textId="77777777" w:rsidR="00631909" w:rsidRPr="001B3508" w:rsidRDefault="00631909" w:rsidP="002856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D6B3E78" w14:textId="77777777" w:rsidR="00631909" w:rsidRPr="001B3508" w:rsidRDefault="00631909" w:rsidP="0028567D">
            <w:pPr>
              <w:rPr>
                <w:sz w:val="24"/>
                <w:szCs w:val="24"/>
              </w:rPr>
            </w:pPr>
          </w:p>
        </w:tc>
      </w:tr>
      <w:tr w:rsidR="001D48C9" w:rsidRPr="008B4389" w14:paraId="7E5B3237" w14:textId="77777777" w:rsidTr="00973EF7">
        <w:trPr>
          <w:trHeight w:hRule="exact" w:val="397"/>
        </w:trPr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14:paraId="3186A7CD" w14:textId="4EDDCA77" w:rsidR="001D48C9" w:rsidRDefault="001D48C9" w:rsidP="002856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Secouristes</w:t>
            </w:r>
          </w:p>
        </w:tc>
        <w:tc>
          <w:tcPr>
            <w:tcW w:w="3260" w:type="dxa"/>
          </w:tcPr>
          <w:p w14:paraId="15E03ED0" w14:textId="77777777" w:rsidR="001D48C9" w:rsidRPr="001B3508" w:rsidRDefault="001D48C9" w:rsidP="0028567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6D67526" w14:textId="77777777" w:rsidR="001D48C9" w:rsidRPr="001B3508" w:rsidRDefault="001D48C9" w:rsidP="002856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C59067F" w14:textId="77777777" w:rsidR="001D48C9" w:rsidRPr="001B3508" w:rsidRDefault="001D48C9" w:rsidP="0028567D">
            <w:pPr>
              <w:rPr>
                <w:sz w:val="24"/>
                <w:szCs w:val="24"/>
              </w:rPr>
            </w:pPr>
          </w:p>
        </w:tc>
      </w:tr>
      <w:tr w:rsidR="001D48C9" w:rsidRPr="008B4389" w14:paraId="11A27CC1" w14:textId="77777777" w:rsidTr="00973EF7">
        <w:trPr>
          <w:trHeight w:hRule="exact" w:val="397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14:paraId="7ED4FF4A" w14:textId="5BC7704A" w:rsidR="001D48C9" w:rsidRDefault="001D48C9" w:rsidP="002856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C52B00B" w14:textId="77777777" w:rsidR="001D48C9" w:rsidRPr="001B3508" w:rsidRDefault="001D48C9" w:rsidP="0028567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B388112" w14:textId="77777777" w:rsidR="001D48C9" w:rsidRPr="001B3508" w:rsidRDefault="001D48C9" w:rsidP="002856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1BC58AB" w14:textId="77777777" w:rsidR="001D48C9" w:rsidRPr="001B3508" w:rsidRDefault="001D48C9" w:rsidP="0028567D">
            <w:pPr>
              <w:rPr>
                <w:sz w:val="24"/>
                <w:szCs w:val="24"/>
              </w:rPr>
            </w:pPr>
          </w:p>
        </w:tc>
      </w:tr>
      <w:tr w:rsidR="001D48C9" w:rsidRPr="008B4389" w14:paraId="0CBE170A" w14:textId="77777777" w:rsidTr="00973EF7">
        <w:trPr>
          <w:trHeight w:hRule="exact" w:val="397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14:paraId="7C9B9EFD" w14:textId="77777777" w:rsidR="001D48C9" w:rsidRDefault="001D48C9" w:rsidP="002856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92F4D90" w14:textId="77777777" w:rsidR="001D48C9" w:rsidRPr="001B3508" w:rsidRDefault="001D48C9" w:rsidP="0028567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6BF7EAE" w14:textId="77777777" w:rsidR="001D48C9" w:rsidRPr="001B3508" w:rsidRDefault="001D48C9" w:rsidP="002856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B6BAC4F" w14:textId="77777777" w:rsidR="001D48C9" w:rsidRPr="001B3508" w:rsidRDefault="001D48C9" w:rsidP="0028567D">
            <w:pPr>
              <w:rPr>
                <w:sz w:val="24"/>
                <w:szCs w:val="24"/>
              </w:rPr>
            </w:pPr>
          </w:p>
        </w:tc>
      </w:tr>
      <w:tr w:rsidR="001D48C9" w:rsidRPr="008B4389" w14:paraId="68028D52" w14:textId="77777777" w:rsidTr="00973EF7">
        <w:trPr>
          <w:trHeight w:hRule="exact" w:val="397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14:paraId="6723EF8D" w14:textId="77777777" w:rsidR="001D48C9" w:rsidRDefault="001D48C9" w:rsidP="002856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A9E403" w14:textId="77777777" w:rsidR="001D48C9" w:rsidRPr="001B3508" w:rsidRDefault="001D48C9" w:rsidP="0028567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89D4797" w14:textId="77777777" w:rsidR="001D48C9" w:rsidRPr="001B3508" w:rsidRDefault="001D48C9" w:rsidP="002856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4D05967" w14:textId="77777777" w:rsidR="001D48C9" w:rsidRPr="001B3508" w:rsidRDefault="001D48C9" w:rsidP="0028567D">
            <w:pPr>
              <w:rPr>
                <w:sz w:val="24"/>
                <w:szCs w:val="24"/>
              </w:rPr>
            </w:pPr>
          </w:p>
        </w:tc>
      </w:tr>
      <w:tr w:rsidR="00631909" w:rsidRPr="008B4389" w14:paraId="52441E3D" w14:textId="224B556D" w:rsidTr="00973EF7">
        <w:trPr>
          <w:trHeight w:hRule="exact" w:val="397"/>
        </w:trPr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14:paraId="4E03D237" w14:textId="3F1DCA98" w:rsidR="00631909" w:rsidRDefault="00631909" w:rsidP="002856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Surveillant</w:t>
            </w:r>
          </w:p>
        </w:tc>
        <w:tc>
          <w:tcPr>
            <w:tcW w:w="3260" w:type="dxa"/>
          </w:tcPr>
          <w:p w14:paraId="03A45456" w14:textId="77777777" w:rsidR="00631909" w:rsidRPr="001B3508" w:rsidRDefault="00631909" w:rsidP="0028567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5935E5C" w14:textId="3FD1E0CE" w:rsidR="00631909" w:rsidRPr="001B3508" w:rsidRDefault="00631909" w:rsidP="002856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F18E8A6" w14:textId="77777777" w:rsidR="00631909" w:rsidRPr="001B3508" w:rsidRDefault="00631909" w:rsidP="0028567D">
            <w:pPr>
              <w:rPr>
                <w:sz w:val="24"/>
                <w:szCs w:val="24"/>
              </w:rPr>
            </w:pPr>
          </w:p>
        </w:tc>
      </w:tr>
      <w:tr w:rsidR="00631909" w:rsidRPr="008B4389" w14:paraId="243B82F6" w14:textId="77777777" w:rsidTr="00973EF7">
        <w:trPr>
          <w:trHeight w:hRule="exact" w:val="397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14:paraId="019A8962" w14:textId="77777777" w:rsidR="00631909" w:rsidRDefault="00631909" w:rsidP="002856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0952336" w14:textId="77777777" w:rsidR="00631909" w:rsidRPr="001B3508" w:rsidRDefault="00631909" w:rsidP="0028567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4748159" w14:textId="77777777" w:rsidR="00631909" w:rsidRPr="001B3508" w:rsidRDefault="00631909" w:rsidP="002856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492F12F" w14:textId="77777777" w:rsidR="00631909" w:rsidRPr="001B3508" w:rsidRDefault="00631909" w:rsidP="0028567D">
            <w:pPr>
              <w:rPr>
                <w:sz w:val="24"/>
                <w:szCs w:val="24"/>
              </w:rPr>
            </w:pPr>
          </w:p>
        </w:tc>
      </w:tr>
    </w:tbl>
    <w:p w14:paraId="489CB9FD" w14:textId="77777777" w:rsidR="00306087" w:rsidRDefault="00306087" w:rsidP="008B4389">
      <w:pPr>
        <w:spacing w:after="0"/>
        <w:jc w:val="center"/>
        <w:rPr>
          <w:b/>
          <w:bCs/>
          <w:caps/>
          <w:sz w:val="24"/>
          <w:szCs w:val="24"/>
        </w:rPr>
      </w:pPr>
    </w:p>
    <w:p w14:paraId="328A28EC" w14:textId="0D4909D7" w:rsidR="00244CD4" w:rsidRPr="00B33A96" w:rsidRDefault="00C87AAF" w:rsidP="008B4389">
      <w:pPr>
        <w:spacing w:after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lastRenderedPageBreak/>
        <w:t>É</w:t>
      </w:r>
      <w:r w:rsidR="00050D76">
        <w:rPr>
          <w:b/>
          <w:bCs/>
          <w:caps/>
          <w:sz w:val="24"/>
          <w:szCs w:val="24"/>
        </w:rPr>
        <w:t>quipement de sécurité</w:t>
      </w: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3681"/>
        <w:gridCol w:w="1276"/>
        <w:gridCol w:w="2234"/>
        <w:gridCol w:w="3577"/>
      </w:tblGrid>
      <w:tr w:rsidR="00BE2986" w:rsidRPr="008B4389" w14:paraId="46756752" w14:textId="6A629013" w:rsidTr="00BE2986">
        <w:tc>
          <w:tcPr>
            <w:tcW w:w="3681" w:type="dxa"/>
            <w:shd w:val="clear" w:color="auto" w:fill="D9D9D9" w:themeFill="background1" w:themeFillShade="D9"/>
          </w:tcPr>
          <w:p w14:paraId="1EF04995" w14:textId="52EE2D04" w:rsidR="00BE2986" w:rsidRDefault="00BE2986" w:rsidP="005716B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 de sauvetage</w:t>
            </w:r>
            <w:r w:rsidR="005716B9">
              <w:rPr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54C5E1D4" w14:textId="44CCC60B" w:rsidR="00BE2986" w:rsidRDefault="00BE2986" w:rsidP="008B43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sym w:font="Wingdings" w:char="F071"/>
            </w:r>
            <w:r>
              <w:t xml:space="preserve"> </w:t>
            </w:r>
            <w:r w:rsidRPr="00BE2986">
              <w:rPr>
                <w:b/>
                <w:bCs/>
              </w:rPr>
              <w:t>HORIZONTAL</w:t>
            </w:r>
          </w:p>
        </w:tc>
        <w:tc>
          <w:tcPr>
            <w:tcW w:w="3577" w:type="dxa"/>
            <w:shd w:val="clear" w:color="auto" w:fill="auto"/>
          </w:tcPr>
          <w:p w14:paraId="623E0E21" w14:textId="57DCF5C6" w:rsidR="00BE2986" w:rsidRDefault="00BE2986" w:rsidP="008B43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sym w:font="Wingdings" w:char="F071"/>
            </w:r>
            <w:r>
              <w:t xml:space="preserve"> </w:t>
            </w:r>
            <w:r w:rsidRPr="00BE2986">
              <w:rPr>
                <w:b/>
                <w:bCs/>
              </w:rPr>
              <w:t>VERTICAL</w:t>
            </w:r>
          </w:p>
        </w:tc>
      </w:tr>
      <w:tr w:rsidR="00306087" w:rsidRPr="008B4389" w14:paraId="6EEEF0E7" w14:textId="7B4611B2" w:rsidTr="00306087">
        <w:tc>
          <w:tcPr>
            <w:tcW w:w="3681" w:type="dxa"/>
            <w:shd w:val="clear" w:color="auto" w:fill="D9D9D9" w:themeFill="background1" w:themeFillShade="D9"/>
          </w:tcPr>
          <w:p w14:paraId="4D586681" w14:textId="3BA4E551" w:rsidR="00306087" w:rsidRPr="008B4389" w:rsidRDefault="00306087" w:rsidP="008B43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Équipement/outil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7B607D0" w14:textId="23C390AE" w:rsidR="00306087" w:rsidRPr="008B4389" w:rsidRDefault="00306087" w:rsidP="008B43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Requis au sauvetage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14:paraId="4A21D5E5" w14:textId="057919F7" w:rsidR="00306087" w:rsidRDefault="00306087" w:rsidP="008B43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Instruction spéciale</w:t>
            </w:r>
          </w:p>
        </w:tc>
      </w:tr>
      <w:tr w:rsidR="00306087" w14:paraId="21B66DB0" w14:textId="62C625F8" w:rsidTr="00306087">
        <w:tc>
          <w:tcPr>
            <w:tcW w:w="3681" w:type="dxa"/>
            <w:shd w:val="clear" w:color="auto" w:fill="D9D9D9" w:themeFill="background1" w:themeFillShade="D9"/>
          </w:tcPr>
          <w:p w14:paraId="1B0E0E52" w14:textId="1F62B37A" w:rsidR="00306087" w:rsidRPr="0096727F" w:rsidRDefault="00306087">
            <w:pPr>
              <w:rPr>
                <w:b/>
                <w:bCs/>
              </w:rPr>
            </w:pPr>
            <w:r>
              <w:rPr>
                <w:b/>
                <w:bCs/>
              </w:rPr>
              <w:t>Détecteur 4 gaz</w:t>
            </w:r>
          </w:p>
        </w:tc>
        <w:tc>
          <w:tcPr>
            <w:tcW w:w="1276" w:type="dxa"/>
          </w:tcPr>
          <w:p w14:paraId="42EA62FB" w14:textId="09FC0ADB" w:rsidR="00306087" w:rsidRPr="00D21204" w:rsidRDefault="00306087" w:rsidP="00972EB6">
            <w:pPr>
              <w:jc w:val="center"/>
            </w:pPr>
            <w:r>
              <w:sym w:font="Wingdings" w:char="F071"/>
            </w:r>
          </w:p>
        </w:tc>
        <w:tc>
          <w:tcPr>
            <w:tcW w:w="5811" w:type="dxa"/>
            <w:gridSpan w:val="2"/>
          </w:tcPr>
          <w:p w14:paraId="66AB88C9" w14:textId="77777777" w:rsidR="00306087" w:rsidRPr="00D21204" w:rsidRDefault="00306087" w:rsidP="00972EB6">
            <w:pPr>
              <w:jc w:val="center"/>
            </w:pPr>
          </w:p>
        </w:tc>
      </w:tr>
      <w:tr w:rsidR="00306087" w14:paraId="35004B1D" w14:textId="77777777" w:rsidTr="00306087">
        <w:tc>
          <w:tcPr>
            <w:tcW w:w="3681" w:type="dxa"/>
            <w:shd w:val="clear" w:color="auto" w:fill="D9D9D9" w:themeFill="background1" w:themeFillShade="D9"/>
          </w:tcPr>
          <w:p w14:paraId="3D7BB504" w14:textId="3702A33F" w:rsidR="00306087" w:rsidRDefault="00306087">
            <w:pPr>
              <w:rPr>
                <w:b/>
                <w:bCs/>
              </w:rPr>
            </w:pPr>
            <w:r>
              <w:rPr>
                <w:b/>
                <w:bCs/>
              </w:rPr>
              <w:t>Respirateur autonome</w:t>
            </w:r>
          </w:p>
        </w:tc>
        <w:tc>
          <w:tcPr>
            <w:tcW w:w="1276" w:type="dxa"/>
          </w:tcPr>
          <w:p w14:paraId="4DDC223C" w14:textId="4DD24222" w:rsidR="00306087" w:rsidRDefault="00306087" w:rsidP="00972EB6">
            <w:pPr>
              <w:jc w:val="center"/>
            </w:pPr>
            <w:r>
              <w:sym w:font="Wingdings" w:char="F071"/>
            </w:r>
          </w:p>
        </w:tc>
        <w:tc>
          <w:tcPr>
            <w:tcW w:w="5811" w:type="dxa"/>
            <w:gridSpan w:val="2"/>
          </w:tcPr>
          <w:p w14:paraId="111A3217" w14:textId="77777777" w:rsidR="00306087" w:rsidRPr="00D21204" w:rsidRDefault="00306087" w:rsidP="00972EB6">
            <w:pPr>
              <w:jc w:val="center"/>
            </w:pPr>
          </w:p>
        </w:tc>
      </w:tr>
      <w:tr w:rsidR="00306087" w14:paraId="07890AAC" w14:textId="77777777" w:rsidTr="00306087">
        <w:tc>
          <w:tcPr>
            <w:tcW w:w="3681" w:type="dxa"/>
            <w:shd w:val="clear" w:color="auto" w:fill="D9D9D9" w:themeFill="background1" w:themeFillShade="D9"/>
          </w:tcPr>
          <w:p w14:paraId="09E2A7D6" w14:textId="5233A88A" w:rsidR="00306087" w:rsidRDefault="00306087">
            <w:pPr>
              <w:rPr>
                <w:b/>
                <w:bCs/>
              </w:rPr>
            </w:pPr>
            <w:r>
              <w:rPr>
                <w:b/>
                <w:bCs/>
              </w:rPr>
              <w:t>Harnais</w:t>
            </w:r>
          </w:p>
        </w:tc>
        <w:tc>
          <w:tcPr>
            <w:tcW w:w="1276" w:type="dxa"/>
          </w:tcPr>
          <w:p w14:paraId="50BA274F" w14:textId="088C8F50" w:rsidR="00306087" w:rsidRDefault="00306087" w:rsidP="00972EB6">
            <w:pPr>
              <w:jc w:val="center"/>
            </w:pPr>
            <w:r>
              <w:sym w:font="Wingdings" w:char="F071"/>
            </w:r>
          </w:p>
        </w:tc>
        <w:tc>
          <w:tcPr>
            <w:tcW w:w="5811" w:type="dxa"/>
            <w:gridSpan w:val="2"/>
          </w:tcPr>
          <w:p w14:paraId="1082DDF0" w14:textId="77777777" w:rsidR="00306087" w:rsidRPr="00D21204" w:rsidRDefault="00306087" w:rsidP="00972EB6">
            <w:pPr>
              <w:jc w:val="center"/>
            </w:pPr>
          </w:p>
        </w:tc>
      </w:tr>
      <w:tr w:rsidR="00306087" w14:paraId="31FDFF3C" w14:textId="77777777" w:rsidTr="00306087">
        <w:tc>
          <w:tcPr>
            <w:tcW w:w="3681" w:type="dxa"/>
            <w:shd w:val="clear" w:color="auto" w:fill="D9D9D9" w:themeFill="background1" w:themeFillShade="D9"/>
          </w:tcPr>
          <w:p w14:paraId="31492032" w14:textId="3A35331A" w:rsidR="00306087" w:rsidRDefault="00306087">
            <w:pPr>
              <w:rPr>
                <w:b/>
                <w:bCs/>
              </w:rPr>
            </w:pPr>
            <w:r>
              <w:rPr>
                <w:b/>
                <w:bCs/>
              </w:rPr>
              <w:t>Ligne de vie</w:t>
            </w:r>
          </w:p>
        </w:tc>
        <w:tc>
          <w:tcPr>
            <w:tcW w:w="1276" w:type="dxa"/>
          </w:tcPr>
          <w:p w14:paraId="03F8A225" w14:textId="756D8E11" w:rsidR="00306087" w:rsidRDefault="00306087" w:rsidP="00972EB6">
            <w:pPr>
              <w:jc w:val="center"/>
            </w:pPr>
            <w:r>
              <w:sym w:font="Wingdings" w:char="F071"/>
            </w:r>
          </w:p>
        </w:tc>
        <w:tc>
          <w:tcPr>
            <w:tcW w:w="5811" w:type="dxa"/>
            <w:gridSpan w:val="2"/>
          </w:tcPr>
          <w:p w14:paraId="747119F7" w14:textId="77777777" w:rsidR="00306087" w:rsidRPr="00D21204" w:rsidRDefault="00306087" w:rsidP="00972EB6">
            <w:pPr>
              <w:jc w:val="center"/>
            </w:pPr>
          </w:p>
        </w:tc>
      </w:tr>
      <w:tr w:rsidR="00306087" w14:paraId="6B61B066" w14:textId="77777777" w:rsidTr="00306087">
        <w:tc>
          <w:tcPr>
            <w:tcW w:w="3681" w:type="dxa"/>
            <w:shd w:val="clear" w:color="auto" w:fill="D9D9D9" w:themeFill="background1" w:themeFillShade="D9"/>
          </w:tcPr>
          <w:p w14:paraId="3253196E" w14:textId="232C6A8E" w:rsidR="00306087" w:rsidRDefault="00306087">
            <w:pPr>
              <w:rPr>
                <w:b/>
                <w:bCs/>
              </w:rPr>
            </w:pPr>
            <w:r>
              <w:rPr>
                <w:b/>
                <w:bCs/>
              </w:rPr>
              <w:t>Radio</w:t>
            </w:r>
          </w:p>
        </w:tc>
        <w:tc>
          <w:tcPr>
            <w:tcW w:w="1276" w:type="dxa"/>
          </w:tcPr>
          <w:p w14:paraId="539DD237" w14:textId="06F02501" w:rsidR="00306087" w:rsidRDefault="00306087" w:rsidP="00972EB6">
            <w:pPr>
              <w:jc w:val="center"/>
            </w:pPr>
            <w:r>
              <w:sym w:font="Wingdings" w:char="F071"/>
            </w:r>
          </w:p>
        </w:tc>
        <w:tc>
          <w:tcPr>
            <w:tcW w:w="5811" w:type="dxa"/>
            <w:gridSpan w:val="2"/>
          </w:tcPr>
          <w:p w14:paraId="68965C59" w14:textId="77777777" w:rsidR="00306087" w:rsidRPr="00D21204" w:rsidRDefault="00306087" w:rsidP="00972EB6">
            <w:pPr>
              <w:jc w:val="center"/>
            </w:pPr>
          </w:p>
        </w:tc>
      </w:tr>
      <w:tr w:rsidR="00306087" w14:paraId="7A8C1EC4" w14:textId="77777777" w:rsidTr="00306087">
        <w:tc>
          <w:tcPr>
            <w:tcW w:w="3681" w:type="dxa"/>
            <w:shd w:val="clear" w:color="auto" w:fill="D9D9D9" w:themeFill="background1" w:themeFillShade="D9"/>
          </w:tcPr>
          <w:p w14:paraId="6D32A741" w14:textId="629704E5" w:rsidR="00306087" w:rsidRDefault="00306087">
            <w:pPr>
              <w:rPr>
                <w:b/>
                <w:bCs/>
              </w:rPr>
            </w:pPr>
            <w:r>
              <w:rPr>
                <w:b/>
                <w:bCs/>
              </w:rPr>
              <w:t>Extincteur</w:t>
            </w:r>
          </w:p>
        </w:tc>
        <w:tc>
          <w:tcPr>
            <w:tcW w:w="1276" w:type="dxa"/>
          </w:tcPr>
          <w:p w14:paraId="0A4B512E" w14:textId="45C85089" w:rsidR="00306087" w:rsidRDefault="00306087" w:rsidP="00972EB6">
            <w:pPr>
              <w:jc w:val="center"/>
            </w:pPr>
            <w:r>
              <w:sym w:font="Wingdings" w:char="F071"/>
            </w:r>
          </w:p>
        </w:tc>
        <w:tc>
          <w:tcPr>
            <w:tcW w:w="5811" w:type="dxa"/>
            <w:gridSpan w:val="2"/>
          </w:tcPr>
          <w:p w14:paraId="0676118E" w14:textId="77777777" w:rsidR="00306087" w:rsidRPr="00D21204" w:rsidRDefault="00306087" w:rsidP="00972EB6">
            <w:pPr>
              <w:jc w:val="center"/>
            </w:pPr>
          </w:p>
        </w:tc>
      </w:tr>
      <w:tr w:rsidR="00306087" w14:paraId="5526113C" w14:textId="77777777" w:rsidTr="00306087">
        <w:tc>
          <w:tcPr>
            <w:tcW w:w="3681" w:type="dxa"/>
            <w:shd w:val="clear" w:color="auto" w:fill="D9D9D9" w:themeFill="background1" w:themeFillShade="D9"/>
          </w:tcPr>
          <w:p w14:paraId="533078F2" w14:textId="365395CD" w:rsidR="00306087" w:rsidRDefault="00306087">
            <w:pPr>
              <w:rPr>
                <w:b/>
                <w:bCs/>
              </w:rPr>
            </w:pPr>
            <w:r>
              <w:rPr>
                <w:b/>
                <w:bCs/>
              </w:rPr>
              <w:t>Combinaison (</w:t>
            </w:r>
            <w:r w:rsidR="00C87AAF">
              <w:rPr>
                <w:b/>
                <w:bCs/>
              </w:rPr>
              <w:t>c</w:t>
            </w:r>
            <w:r>
              <w:rPr>
                <w:b/>
                <w:bCs/>
              </w:rPr>
              <w:t>himique)</w:t>
            </w:r>
          </w:p>
        </w:tc>
        <w:tc>
          <w:tcPr>
            <w:tcW w:w="1276" w:type="dxa"/>
          </w:tcPr>
          <w:p w14:paraId="6AAA3F9E" w14:textId="30C661F3" w:rsidR="00306087" w:rsidRDefault="00306087" w:rsidP="00972EB6">
            <w:pPr>
              <w:jc w:val="center"/>
            </w:pPr>
            <w:r>
              <w:sym w:font="Wingdings" w:char="F071"/>
            </w:r>
          </w:p>
        </w:tc>
        <w:tc>
          <w:tcPr>
            <w:tcW w:w="5811" w:type="dxa"/>
            <w:gridSpan w:val="2"/>
          </w:tcPr>
          <w:p w14:paraId="20576E10" w14:textId="77777777" w:rsidR="00306087" w:rsidRPr="00D21204" w:rsidRDefault="00306087" w:rsidP="00972EB6">
            <w:pPr>
              <w:jc w:val="center"/>
            </w:pPr>
          </w:p>
        </w:tc>
      </w:tr>
      <w:tr w:rsidR="00306087" w14:paraId="33633F27" w14:textId="49DD4200" w:rsidTr="00306087">
        <w:tc>
          <w:tcPr>
            <w:tcW w:w="3681" w:type="dxa"/>
            <w:shd w:val="clear" w:color="auto" w:fill="D9D9D9" w:themeFill="background1" w:themeFillShade="D9"/>
          </w:tcPr>
          <w:p w14:paraId="48759942" w14:textId="21756E57" w:rsidR="00306087" w:rsidRPr="001B3508" w:rsidRDefault="00306087">
            <w:pPr>
              <w:rPr>
                <w:b/>
                <w:bCs/>
              </w:rPr>
            </w:pPr>
            <w:r>
              <w:rPr>
                <w:b/>
                <w:bCs/>
              </w:rPr>
              <w:t>Combinaison (Pluie)</w:t>
            </w:r>
          </w:p>
        </w:tc>
        <w:tc>
          <w:tcPr>
            <w:tcW w:w="1276" w:type="dxa"/>
          </w:tcPr>
          <w:p w14:paraId="7DA6D350" w14:textId="0A6771C4" w:rsidR="00306087" w:rsidRPr="00D21204" w:rsidRDefault="00306087" w:rsidP="00972EB6">
            <w:pPr>
              <w:jc w:val="center"/>
            </w:pPr>
            <w:r>
              <w:sym w:font="Wingdings" w:char="F071"/>
            </w:r>
          </w:p>
        </w:tc>
        <w:tc>
          <w:tcPr>
            <w:tcW w:w="5811" w:type="dxa"/>
            <w:gridSpan w:val="2"/>
          </w:tcPr>
          <w:p w14:paraId="4839DF9A" w14:textId="77777777" w:rsidR="00306087" w:rsidRPr="00D21204" w:rsidRDefault="00306087" w:rsidP="00972EB6">
            <w:pPr>
              <w:jc w:val="center"/>
            </w:pPr>
          </w:p>
        </w:tc>
      </w:tr>
      <w:tr w:rsidR="00306087" w14:paraId="6D39F126" w14:textId="20D086C9" w:rsidTr="00306087">
        <w:tc>
          <w:tcPr>
            <w:tcW w:w="3681" w:type="dxa"/>
            <w:shd w:val="clear" w:color="auto" w:fill="D9D9D9" w:themeFill="background1" w:themeFillShade="D9"/>
          </w:tcPr>
          <w:p w14:paraId="2C283FBA" w14:textId="4CC0B375" w:rsidR="00306087" w:rsidRPr="001B3508" w:rsidRDefault="00306087">
            <w:pPr>
              <w:rPr>
                <w:b/>
                <w:bCs/>
              </w:rPr>
            </w:pPr>
            <w:r>
              <w:rPr>
                <w:b/>
                <w:bCs/>
              </w:rPr>
              <w:t>Gants (Caoutchouc)</w:t>
            </w:r>
          </w:p>
        </w:tc>
        <w:tc>
          <w:tcPr>
            <w:tcW w:w="1276" w:type="dxa"/>
          </w:tcPr>
          <w:p w14:paraId="53D6A9B9" w14:textId="11BD1C81" w:rsidR="00306087" w:rsidRPr="00D21204" w:rsidRDefault="00306087" w:rsidP="00972EB6">
            <w:pPr>
              <w:jc w:val="center"/>
            </w:pPr>
            <w:r>
              <w:sym w:font="Wingdings" w:char="F071"/>
            </w:r>
          </w:p>
        </w:tc>
        <w:tc>
          <w:tcPr>
            <w:tcW w:w="5811" w:type="dxa"/>
            <w:gridSpan w:val="2"/>
          </w:tcPr>
          <w:p w14:paraId="7ACF96E5" w14:textId="77777777" w:rsidR="00306087" w:rsidRPr="00D21204" w:rsidRDefault="00306087" w:rsidP="00972EB6">
            <w:pPr>
              <w:jc w:val="center"/>
            </w:pPr>
          </w:p>
        </w:tc>
      </w:tr>
      <w:tr w:rsidR="00306087" w14:paraId="2F2C5322" w14:textId="0F6F8295" w:rsidTr="00306087">
        <w:tc>
          <w:tcPr>
            <w:tcW w:w="3681" w:type="dxa"/>
            <w:shd w:val="clear" w:color="auto" w:fill="D9D9D9" w:themeFill="background1" w:themeFillShade="D9"/>
          </w:tcPr>
          <w:p w14:paraId="1315F27C" w14:textId="7F89662F" w:rsidR="00306087" w:rsidRPr="001B3508" w:rsidRDefault="00306087">
            <w:pPr>
              <w:rPr>
                <w:b/>
                <w:bCs/>
              </w:rPr>
            </w:pPr>
            <w:r>
              <w:rPr>
                <w:b/>
                <w:bCs/>
              </w:rPr>
              <w:t>Masque à cartouche</w:t>
            </w:r>
          </w:p>
        </w:tc>
        <w:tc>
          <w:tcPr>
            <w:tcW w:w="1276" w:type="dxa"/>
          </w:tcPr>
          <w:p w14:paraId="21CC2175" w14:textId="29275BD8" w:rsidR="00306087" w:rsidRPr="00D21204" w:rsidRDefault="00306087" w:rsidP="00972EB6">
            <w:pPr>
              <w:jc w:val="center"/>
            </w:pPr>
            <w:r>
              <w:sym w:font="Wingdings" w:char="F071"/>
            </w:r>
          </w:p>
        </w:tc>
        <w:tc>
          <w:tcPr>
            <w:tcW w:w="5811" w:type="dxa"/>
            <w:gridSpan w:val="2"/>
          </w:tcPr>
          <w:p w14:paraId="43F1449A" w14:textId="77777777" w:rsidR="00306087" w:rsidRPr="00D21204" w:rsidRDefault="00306087" w:rsidP="00972EB6">
            <w:pPr>
              <w:jc w:val="center"/>
            </w:pPr>
          </w:p>
        </w:tc>
      </w:tr>
      <w:tr w:rsidR="00306087" w14:paraId="170268E7" w14:textId="7FD223BC" w:rsidTr="00306087">
        <w:tc>
          <w:tcPr>
            <w:tcW w:w="3681" w:type="dxa"/>
            <w:shd w:val="clear" w:color="auto" w:fill="D9D9D9" w:themeFill="background1" w:themeFillShade="D9"/>
          </w:tcPr>
          <w:p w14:paraId="4F02A135" w14:textId="267810CD" w:rsidR="00306087" w:rsidRPr="001B3508" w:rsidRDefault="00306087">
            <w:pPr>
              <w:rPr>
                <w:b/>
                <w:bCs/>
              </w:rPr>
            </w:pPr>
            <w:r>
              <w:rPr>
                <w:b/>
                <w:bCs/>
              </w:rPr>
              <w:t>Visière</w:t>
            </w:r>
          </w:p>
        </w:tc>
        <w:tc>
          <w:tcPr>
            <w:tcW w:w="1276" w:type="dxa"/>
          </w:tcPr>
          <w:p w14:paraId="04FA725F" w14:textId="715C10DB" w:rsidR="00306087" w:rsidRPr="00D21204" w:rsidRDefault="00306087" w:rsidP="00972EB6">
            <w:pPr>
              <w:jc w:val="center"/>
            </w:pPr>
            <w:r>
              <w:sym w:font="Wingdings" w:char="F071"/>
            </w:r>
          </w:p>
        </w:tc>
        <w:tc>
          <w:tcPr>
            <w:tcW w:w="5811" w:type="dxa"/>
            <w:gridSpan w:val="2"/>
          </w:tcPr>
          <w:p w14:paraId="3BB1E201" w14:textId="77777777" w:rsidR="00306087" w:rsidRPr="00D21204" w:rsidRDefault="00306087" w:rsidP="00972EB6">
            <w:pPr>
              <w:jc w:val="center"/>
            </w:pPr>
          </w:p>
        </w:tc>
      </w:tr>
      <w:tr w:rsidR="00306087" w14:paraId="3F682EDF" w14:textId="77777777" w:rsidTr="00306087">
        <w:tc>
          <w:tcPr>
            <w:tcW w:w="3681" w:type="dxa"/>
            <w:shd w:val="clear" w:color="auto" w:fill="D9D9D9" w:themeFill="background1" w:themeFillShade="D9"/>
          </w:tcPr>
          <w:p w14:paraId="60A2F5E1" w14:textId="509CCD6C" w:rsidR="00306087" w:rsidRDefault="00306087">
            <w:pPr>
              <w:rPr>
                <w:b/>
                <w:bCs/>
              </w:rPr>
            </w:pPr>
            <w:r>
              <w:rPr>
                <w:b/>
                <w:bCs/>
              </w:rPr>
              <w:t>Ruban de sécurité</w:t>
            </w:r>
          </w:p>
        </w:tc>
        <w:tc>
          <w:tcPr>
            <w:tcW w:w="1276" w:type="dxa"/>
          </w:tcPr>
          <w:p w14:paraId="632F9258" w14:textId="45A87A5F" w:rsidR="00306087" w:rsidRDefault="00306087" w:rsidP="00972EB6">
            <w:pPr>
              <w:jc w:val="center"/>
            </w:pPr>
            <w:r>
              <w:sym w:font="Wingdings" w:char="F071"/>
            </w:r>
          </w:p>
        </w:tc>
        <w:tc>
          <w:tcPr>
            <w:tcW w:w="5811" w:type="dxa"/>
            <w:gridSpan w:val="2"/>
          </w:tcPr>
          <w:p w14:paraId="330E1C80" w14:textId="77777777" w:rsidR="00306087" w:rsidRPr="00D21204" w:rsidRDefault="00306087" w:rsidP="00972EB6">
            <w:pPr>
              <w:jc w:val="center"/>
            </w:pPr>
          </w:p>
        </w:tc>
      </w:tr>
      <w:tr w:rsidR="00306087" w14:paraId="4B7AF737" w14:textId="77777777" w:rsidTr="00306087">
        <w:tc>
          <w:tcPr>
            <w:tcW w:w="3681" w:type="dxa"/>
            <w:shd w:val="clear" w:color="auto" w:fill="D9D9D9" w:themeFill="background1" w:themeFillShade="D9"/>
          </w:tcPr>
          <w:p w14:paraId="1369A39F" w14:textId="36FBA7B7" w:rsidR="00306087" w:rsidRDefault="00306087">
            <w:pPr>
              <w:rPr>
                <w:b/>
                <w:bCs/>
              </w:rPr>
            </w:pPr>
            <w:r>
              <w:rPr>
                <w:b/>
                <w:bCs/>
              </w:rPr>
              <w:t>Planche dorsale</w:t>
            </w:r>
          </w:p>
        </w:tc>
        <w:tc>
          <w:tcPr>
            <w:tcW w:w="1276" w:type="dxa"/>
          </w:tcPr>
          <w:p w14:paraId="3F05954B" w14:textId="6B6B7935" w:rsidR="00306087" w:rsidRDefault="00306087" w:rsidP="00972EB6">
            <w:pPr>
              <w:jc w:val="center"/>
            </w:pPr>
            <w:r>
              <w:sym w:font="Wingdings" w:char="F071"/>
            </w:r>
          </w:p>
        </w:tc>
        <w:tc>
          <w:tcPr>
            <w:tcW w:w="5811" w:type="dxa"/>
            <w:gridSpan w:val="2"/>
          </w:tcPr>
          <w:p w14:paraId="543D372F" w14:textId="77777777" w:rsidR="00306087" w:rsidRPr="00D21204" w:rsidRDefault="00306087" w:rsidP="00972EB6">
            <w:pPr>
              <w:jc w:val="center"/>
            </w:pPr>
          </w:p>
        </w:tc>
      </w:tr>
      <w:tr w:rsidR="00306087" w14:paraId="7E0A027A" w14:textId="77777777" w:rsidTr="00306087">
        <w:tc>
          <w:tcPr>
            <w:tcW w:w="3681" w:type="dxa"/>
            <w:shd w:val="clear" w:color="auto" w:fill="D9D9D9" w:themeFill="background1" w:themeFillShade="D9"/>
          </w:tcPr>
          <w:p w14:paraId="3E6AE6A5" w14:textId="1C3F1D47" w:rsidR="00306087" w:rsidRDefault="00306087">
            <w:pPr>
              <w:rPr>
                <w:b/>
                <w:bCs/>
              </w:rPr>
            </w:pPr>
            <w:r>
              <w:rPr>
                <w:b/>
                <w:bCs/>
              </w:rPr>
              <w:t>Trépied</w:t>
            </w:r>
          </w:p>
        </w:tc>
        <w:tc>
          <w:tcPr>
            <w:tcW w:w="1276" w:type="dxa"/>
          </w:tcPr>
          <w:p w14:paraId="134308A0" w14:textId="1CC6DD7B" w:rsidR="00306087" w:rsidRDefault="00306087" w:rsidP="00972EB6">
            <w:pPr>
              <w:jc w:val="center"/>
            </w:pPr>
            <w:r>
              <w:sym w:font="Wingdings" w:char="F071"/>
            </w:r>
          </w:p>
        </w:tc>
        <w:tc>
          <w:tcPr>
            <w:tcW w:w="5811" w:type="dxa"/>
            <w:gridSpan w:val="2"/>
          </w:tcPr>
          <w:p w14:paraId="0DAE9800" w14:textId="77777777" w:rsidR="00306087" w:rsidRPr="00D21204" w:rsidRDefault="00306087" w:rsidP="00972EB6">
            <w:pPr>
              <w:jc w:val="center"/>
            </w:pPr>
          </w:p>
        </w:tc>
      </w:tr>
      <w:tr w:rsidR="00306087" w14:paraId="1B94015F" w14:textId="5E023DF1" w:rsidTr="00306087">
        <w:tc>
          <w:tcPr>
            <w:tcW w:w="3681" w:type="dxa"/>
            <w:shd w:val="clear" w:color="auto" w:fill="D9D9D9" w:themeFill="background1" w:themeFillShade="D9"/>
          </w:tcPr>
          <w:p w14:paraId="2B865E42" w14:textId="1B8E11C6" w:rsidR="00306087" w:rsidRPr="0096727F" w:rsidRDefault="00306087">
            <w:pPr>
              <w:rPr>
                <w:b/>
                <w:bCs/>
              </w:rPr>
            </w:pPr>
            <w:r>
              <w:rPr>
                <w:b/>
                <w:bCs/>
              </w:rPr>
              <w:t>Ventilateur</w:t>
            </w:r>
          </w:p>
        </w:tc>
        <w:tc>
          <w:tcPr>
            <w:tcW w:w="1276" w:type="dxa"/>
          </w:tcPr>
          <w:p w14:paraId="63924ED4" w14:textId="2DF0E9FD" w:rsidR="00306087" w:rsidRPr="00D21204" w:rsidRDefault="00306087" w:rsidP="00972EB6">
            <w:pPr>
              <w:jc w:val="center"/>
            </w:pPr>
            <w:r>
              <w:sym w:font="Wingdings" w:char="F071"/>
            </w:r>
          </w:p>
        </w:tc>
        <w:tc>
          <w:tcPr>
            <w:tcW w:w="5811" w:type="dxa"/>
            <w:gridSpan w:val="2"/>
          </w:tcPr>
          <w:p w14:paraId="170F2DF4" w14:textId="77777777" w:rsidR="00306087" w:rsidRPr="00D21204" w:rsidRDefault="00306087" w:rsidP="00972EB6">
            <w:pPr>
              <w:jc w:val="center"/>
            </w:pPr>
          </w:p>
        </w:tc>
      </w:tr>
      <w:tr w:rsidR="00306087" w14:paraId="439BE169" w14:textId="77777777" w:rsidTr="00306087">
        <w:tc>
          <w:tcPr>
            <w:tcW w:w="3681" w:type="dxa"/>
            <w:shd w:val="clear" w:color="auto" w:fill="D9D9D9" w:themeFill="background1" w:themeFillShade="D9"/>
          </w:tcPr>
          <w:p w14:paraId="490A1B54" w14:textId="7CF0AA0B" w:rsidR="00306087" w:rsidRDefault="00306087">
            <w:pPr>
              <w:rPr>
                <w:b/>
                <w:bCs/>
              </w:rPr>
            </w:pPr>
            <w:r>
              <w:rPr>
                <w:b/>
                <w:bCs/>
              </w:rPr>
              <w:t>Casque et lunette de sécurité</w:t>
            </w:r>
          </w:p>
        </w:tc>
        <w:tc>
          <w:tcPr>
            <w:tcW w:w="1276" w:type="dxa"/>
          </w:tcPr>
          <w:p w14:paraId="2EC7CCDE" w14:textId="142B8B88" w:rsidR="00306087" w:rsidRDefault="00306087" w:rsidP="00972EB6">
            <w:pPr>
              <w:jc w:val="center"/>
            </w:pPr>
            <w:r>
              <w:sym w:font="Wingdings" w:char="F071"/>
            </w:r>
          </w:p>
        </w:tc>
        <w:tc>
          <w:tcPr>
            <w:tcW w:w="5811" w:type="dxa"/>
            <w:gridSpan w:val="2"/>
          </w:tcPr>
          <w:p w14:paraId="420B3924" w14:textId="77777777" w:rsidR="00306087" w:rsidRPr="00D21204" w:rsidRDefault="00306087" w:rsidP="00972EB6">
            <w:pPr>
              <w:jc w:val="center"/>
            </w:pPr>
          </w:p>
        </w:tc>
      </w:tr>
      <w:tr w:rsidR="001B1212" w14:paraId="5D0148A3" w14:textId="77777777" w:rsidTr="00306087">
        <w:tc>
          <w:tcPr>
            <w:tcW w:w="3681" w:type="dxa"/>
            <w:shd w:val="clear" w:color="auto" w:fill="D9D9D9" w:themeFill="background1" w:themeFillShade="D9"/>
          </w:tcPr>
          <w:p w14:paraId="2E12ED4B" w14:textId="77777777" w:rsidR="001B1212" w:rsidRDefault="001B121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7DFB9A13" w14:textId="2384F414" w:rsidR="001B1212" w:rsidRDefault="00161EC5" w:rsidP="00972EB6">
            <w:pPr>
              <w:jc w:val="center"/>
            </w:pPr>
            <w:r>
              <w:sym w:font="Wingdings" w:char="F071"/>
            </w:r>
          </w:p>
        </w:tc>
        <w:tc>
          <w:tcPr>
            <w:tcW w:w="5811" w:type="dxa"/>
            <w:gridSpan w:val="2"/>
          </w:tcPr>
          <w:p w14:paraId="3852D6A5" w14:textId="77777777" w:rsidR="001B1212" w:rsidRPr="00D21204" w:rsidRDefault="001B1212" w:rsidP="00972EB6">
            <w:pPr>
              <w:jc w:val="center"/>
            </w:pPr>
          </w:p>
        </w:tc>
      </w:tr>
      <w:tr w:rsidR="001B1212" w14:paraId="30F2746E" w14:textId="77777777" w:rsidTr="00306087">
        <w:tc>
          <w:tcPr>
            <w:tcW w:w="3681" w:type="dxa"/>
            <w:shd w:val="clear" w:color="auto" w:fill="D9D9D9" w:themeFill="background1" w:themeFillShade="D9"/>
          </w:tcPr>
          <w:p w14:paraId="7FB95702" w14:textId="77777777" w:rsidR="001B1212" w:rsidRDefault="001B121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044BF306" w14:textId="7913DBD6" w:rsidR="001B1212" w:rsidRDefault="00161EC5" w:rsidP="00972EB6">
            <w:pPr>
              <w:jc w:val="center"/>
            </w:pPr>
            <w:r>
              <w:sym w:font="Wingdings" w:char="F071"/>
            </w:r>
          </w:p>
        </w:tc>
        <w:tc>
          <w:tcPr>
            <w:tcW w:w="5811" w:type="dxa"/>
            <w:gridSpan w:val="2"/>
          </w:tcPr>
          <w:p w14:paraId="70B6D411" w14:textId="77777777" w:rsidR="001B1212" w:rsidRPr="00D21204" w:rsidRDefault="001B1212" w:rsidP="00972EB6">
            <w:pPr>
              <w:jc w:val="center"/>
            </w:pPr>
          </w:p>
        </w:tc>
      </w:tr>
      <w:tr w:rsidR="001B1212" w14:paraId="46108F9E" w14:textId="77777777" w:rsidTr="00306087">
        <w:tc>
          <w:tcPr>
            <w:tcW w:w="3681" w:type="dxa"/>
            <w:shd w:val="clear" w:color="auto" w:fill="D9D9D9" w:themeFill="background1" w:themeFillShade="D9"/>
          </w:tcPr>
          <w:p w14:paraId="41BDA355" w14:textId="77777777" w:rsidR="001B1212" w:rsidRDefault="001B121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232FC1E2" w14:textId="16C147CD" w:rsidR="001B1212" w:rsidRDefault="00161EC5" w:rsidP="00972EB6">
            <w:pPr>
              <w:jc w:val="center"/>
            </w:pPr>
            <w:r>
              <w:sym w:font="Wingdings" w:char="F071"/>
            </w:r>
          </w:p>
        </w:tc>
        <w:tc>
          <w:tcPr>
            <w:tcW w:w="5811" w:type="dxa"/>
            <w:gridSpan w:val="2"/>
          </w:tcPr>
          <w:p w14:paraId="7A2DB1F2" w14:textId="77777777" w:rsidR="001B1212" w:rsidRPr="00D21204" w:rsidRDefault="001B1212" w:rsidP="00972EB6">
            <w:pPr>
              <w:jc w:val="center"/>
            </w:pPr>
          </w:p>
        </w:tc>
      </w:tr>
      <w:tr w:rsidR="001B1212" w14:paraId="4A6421CA" w14:textId="77777777" w:rsidTr="00306087">
        <w:tc>
          <w:tcPr>
            <w:tcW w:w="3681" w:type="dxa"/>
            <w:shd w:val="clear" w:color="auto" w:fill="D9D9D9" w:themeFill="background1" w:themeFillShade="D9"/>
          </w:tcPr>
          <w:p w14:paraId="4FF09F72" w14:textId="77777777" w:rsidR="001B1212" w:rsidRDefault="001B121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5D21BB3E" w14:textId="0C6D3B86" w:rsidR="001B1212" w:rsidRDefault="00161EC5" w:rsidP="00972EB6">
            <w:pPr>
              <w:jc w:val="center"/>
            </w:pPr>
            <w:r>
              <w:sym w:font="Wingdings" w:char="F071"/>
            </w:r>
          </w:p>
        </w:tc>
        <w:tc>
          <w:tcPr>
            <w:tcW w:w="5811" w:type="dxa"/>
            <w:gridSpan w:val="2"/>
          </w:tcPr>
          <w:p w14:paraId="721929C3" w14:textId="77777777" w:rsidR="001B1212" w:rsidRPr="00D21204" w:rsidRDefault="001B1212" w:rsidP="00972EB6">
            <w:pPr>
              <w:jc w:val="center"/>
            </w:pPr>
          </w:p>
        </w:tc>
      </w:tr>
      <w:tr w:rsidR="001B1212" w14:paraId="6F5EACFE" w14:textId="77777777" w:rsidTr="00306087">
        <w:tc>
          <w:tcPr>
            <w:tcW w:w="3681" w:type="dxa"/>
            <w:shd w:val="clear" w:color="auto" w:fill="D9D9D9" w:themeFill="background1" w:themeFillShade="D9"/>
          </w:tcPr>
          <w:p w14:paraId="15ECCBAD" w14:textId="77777777" w:rsidR="001B1212" w:rsidRDefault="001B121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3260DCAE" w14:textId="19B5CE58" w:rsidR="001B1212" w:rsidRDefault="00161EC5" w:rsidP="00972EB6">
            <w:pPr>
              <w:jc w:val="center"/>
            </w:pPr>
            <w:r>
              <w:sym w:font="Wingdings" w:char="F071"/>
            </w:r>
          </w:p>
        </w:tc>
        <w:tc>
          <w:tcPr>
            <w:tcW w:w="5811" w:type="dxa"/>
            <w:gridSpan w:val="2"/>
          </w:tcPr>
          <w:p w14:paraId="48FEBB27" w14:textId="77777777" w:rsidR="001B1212" w:rsidRPr="00D21204" w:rsidRDefault="001B1212" w:rsidP="00972EB6">
            <w:pPr>
              <w:jc w:val="center"/>
            </w:pPr>
          </w:p>
        </w:tc>
      </w:tr>
      <w:tr w:rsidR="001B1212" w14:paraId="18F69B36" w14:textId="77777777" w:rsidTr="00306087">
        <w:tc>
          <w:tcPr>
            <w:tcW w:w="3681" w:type="dxa"/>
            <w:shd w:val="clear" w:color="auto" w:fill="D9D9D9" w:themeFill="background1" w:themeFillShade="D9"/>
          </w:tcPr>
          <w:p w14:paraId="37479136" w14:textId="77777777" w:rsidR="001B1212" w:rsidRDefault="001B121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4F9AA44D" w14:textId="47AD2BC7" w:rsidR="001B1212" w:rsidRDefault="001B1212" w:rsidP="00972EB6">
            <w:pPr>
              <w:jc w:val="center"/>
            </w:pPr>
            <w:r>
              <w:sym w:font="Wingdings" w:char="F071"/>
            </w:r>
          </w:p>
        </w:tc>
        <w:tc>
          <w:tcPr>
            <w:tcW w:w="5811" w:type="dxa"/>
            <w:gridSpan w:val="2"/>
          </w:tcPr>
          <w:p w14:paraId="7A9DF616" w14:textId="77777777" w:rsidR="001B1212" w:rsidRPr="00D21204" w:rsidRDefault="001B1212" w:rsidP="00972EB6">
            <w:pPr>
              <w:jc w:val="center"/>
            </w:pPr>
          </w:p>
        </w:tc>
      </w:tr>
      <w:tr w:rsidR="001B1212" w14:paraId="7B17FF87" w14:textId="77777777" w:rsidTr="00306087">
        <w:tc>
          <w:tcPr>
            <w:tcW w:w="3681" w:type="dxa"/>
            <w:shd w:val="clear" w:color="auto" w:fill="D9D9D9" w:themeFill="background1" w:themeFillShade="D9"/>
          </w:tcPr>
          <w:p w14:paraId="756CCF60" w14:textId="77777777" w:rsidR="001B1212" w:rsidRDefault="001B121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6A5C8225" w14:textId="62B2DDF2" w:rsidR="001B1212" w:rsidRDefault="001B1212" w:rsidP="00972EB6">
            <w:pPr>
              <w:jc w:val="center"/>
            </w:pPr>
            <w:r>
              <w:sym w:font="Wingdings" w:char="F071"/>
            </w:r>
          </w:p>
        </w:tc>
        <w:tc>
          <w:tcPr>
            <w:tcW w:w="5811" w:type="dxa"/>
            <w:gridSpan w:val="2"/>
          </w:tcPr>
          <w:p w14:paraId="79F9B169" w14:textId="77777777" w:rsidR="001B1212" w:rsidRPr="00D21204" w:rsidRDefault="001B1212" w:rsidP="00972EB6">
            <w:pPr>
              <w:jc w:val="center"/>
            </w:pPr>
          </w:p>
        </w:tc>
      </w:tr>
      <w:tr w:rsidR="001B1212" w14:paraId="1F0C144A" w14:textId="77777777" w:rsidTr="00306087">
        <w:tc>
          <w:tcPr>
            <w:tcW w:w="3681" w:type="dxa"/>
            <w:shd w:val="clear" w:color="auto" w:fill="D9D9D9" w:themeFill="background1" w:themeFillShade="D9"/>
          </w:tcPr>
          <w:p w14:paraId="63F022DC" w14:textId="77777777" w:rsidR="001B1212" w:rsidRDefault="001B121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0E763D5F" w14:textId="2D730E0F" w:rsidR="001B1212" w:rsidRDefault="001B1212" w:rsidP="00972EB6">
            <w:pPr>
              <w:jc w:val="center"/>
            </w:pPr>
            <w:r>
              <w:sym w:font="Wingdings" w:char="F071"/>
            </w:r>
          </w:p>
        </w:tc>
        <w:tc>
          <w:tcPr>
            <w:tcW w:w="5811" w:type="dxa"/>
            <w:gridSpan w:val="2"/>
          </w:tcPr>
          <w:p w14:paraId="691D2B1E" w14:textId="77777777" w:rsidR="001B1212" w:rsidRPr="00D21204" w:rsidRDefault="001B1212" w:rsidP="00972EB6">
            <w:pPr>
              <w:jc w:val="center"/>
            </w:pPr>
          </w:p>
        </w:tc>
      </w:tr>
      <w:tr w:rsidR="001B1212" w14:paraId="53900B56" w14:textId="77777777" w:rsidTr="00306087">
        <w:tc>
          <w:tcPr>
            <w:tcW w:w="3681" w:type="dxa"/>
            <w:shd w:val="clear" w:color="auto" w:fill="D9D9D9" w:themeFill="background1" w:themeFillShade="D9"/>
          </w:tcPr>
          <w:p w14:paraId="0506AE56" w14:textId="77777777" w:rsidR="001B1212" w:rsidRDefault="001B121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6C5AC48C" w14:textId="580FB509" w:rsidR="001B1212" w:rsidRDefault="001B1212" w:rsidP="00972EB6">
            <w:pPr>
              <w:jc w:val="center"/>
            </w:pPr>
            <w:r>
              <w:sym w:font="Wingdings" w:char="F071"/>
            </w:r>
          </w:p>
        </w:tc>
        <w:tc>
          <w:tcPr>
            <w:tcW w:w="5811" w:type="dxa"/>
            <w:gridSpan w:val="2"/>
          </w:tcPr>
          <w:p w14:paraId="71332E9C" w14:textId="77777777" w:rsidR="001B1212" w:rsidRPr="00D21204" w:rsidRDefault="001B1212" w:rsidP="00972EB6">
            <w:pPr>
              <w:jc w:val="center"/>
            </w:pPr>
          </w:p>
        </w:tc>
      </w:tr>
      <w:tr w:rsidR="001B1212" w14:paraId="4CA74EAC" w14:textId="77777777" w:rsidTr="00306087">
        <w:tc>
          <w:tcPr>
            <w:tcW w:w="3681" w:type="dxa"/>
            <w:shd w:val="clear" w:color="auto" w:fill="D9D9D9" w:themeFill="background1" w:themeFillShade="D9"/>
          </w:tcPr>
          <w:p w14:paraId="6FED1A06" w14:textId="77777777" w:rsidR="001B1212" w:rsidRDefault="001B121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760C5921" w14:textId="4981F14E" w:rsidR="001B1212" w:rsidRDefault="001B1212" w:rsidP="00972EB6">
            <w:pPr>
              <w:jc w:val="center"/>
            </w:pPr>
            <w:r>
              <w:sym w:font="Wingdings" w:char="F071"/>
            </w:r>
          </w:p>
        </w:tc>
        <w:tc>
          <w:tcPr>
            <w:tcW w:w="5811" w:type="dxa"/>
            <w:gridSpan w:val="2"/>
          </w:tcPr>
          <w:p w14:paraId="52C4380E" w14:textId="77777777" w:rsidR="001B1212" w:rsidRPr="00D21204" w:rsidRDefault="001B1212" w:rsidP="00972EB6">
            <w:pPr>
              <w:jc w:val="center"/>
            </w:pPr>
          </w:p>
        </w:tc>
      </w:tr>
    </w:tbl>
    <w:p w14:paraId="3B07CE24" w14:textId="75DA91F0" w:rsidR="00161EC5" w:rsidRPr="00B33A96" w:rsidRDefault="00BA726C" w:rsidP="00161EC5">
      <w:pPr>
        <w:spacing w:after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Information supplémentaire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161EC5" w:rsidRPr="008B4389" w14:paraId="74946908" w14:textId="77777777" w:rsidTr="004B1D84">
        <w:trPr>
          <w:trHeight w:val="596"/>
        </w:trPr>
        <w:tc>
          <w:tcPr>
            <w:tcW w:w="10768" w:type="dxa"/>
            <w:tcBorders>
              <w:bottom w:val="single" w:sz="4" w:space="0" w:color="auto"/>
            </w:tcBorders>
          </w:tcPr>
          <w:p w14:paraId="357C173E" w14:textId="77777777" w:rsidR="00161EC5" w:rsidRDefault="00161EC5" w:rsidP="004B1D84">
            <w:pPr>
              <w:rPr>
                <w:sz w:val="24"/>
                <w:szCs w:val="24"/>
              </w:rPr>
            </w:pPr>
          </w:p>
        </w:tc>
      </w:tr>
      <w:tr w:rsidR="00BA726C" w:rsidRPr="008B4389" w14:paraId="12C4FF30" w14:textId="77777777" w:rsidTr="004B1D84">
        <w:trPr>
          <w:trHeight w:val="596"/>
        </w:trPr>
        <w:tc>
          <w:tcPr>
            <w:tcW w:w="10768" w:type="dxa"/>
            <w:tcBorders>
              <w:bottom w:val="single" w:sz="4" w:space="0" w:color="auto"/>
            </w:tcBorders>
          </w:tcPr>
          <w:p w14:paraId="70C00D24" w14:textId="77777777" w:rsidR="00BA726C" w:rsidRDefault="00BA726C" w:rsidP="004B1D84">
            <w:pPr>
              <w:rPr>
                <w:sz w:val="24"/>
                <w:szCs w:val="24"/>
              </w:rPr>
            </w:pPr>
          </w:p>
        </w:tc>
      </w:tr>
      <w:tr w:rsidR="00BA726C" w:rsidRPr="008B4389" w14:paraId="38759088" w14:textId="77777777" w:rsidTr="004B1D84">
        <w:trPr>
          <w:trHeight w:val="596"/>
        </w:trPr>
        <w:tc>
          <w:tcPr>
            <w:tcW w:w="10768" w:type="dxa"/>
            <w:tcBorders>
              <w:bottom w:val="single" w:sz="4" w:space="0" w:color="auto"/>
            </w:tcBorders>
          </w:tcPr>
          <w:p w14:paraId="2E240F8E" w14:textId="77777777" w:rsidR="00BA726C" w:rsidRDefault="00BA726C" w:rsidP="004B1D84">
            <w:pPr>
              <w:rPr>
                <w:sz w:val="24"/>
                <w:szCs w:val="24"/>
              </w:rPr>
            </w:pPr>
          </w:p>
        </w:tc>
      </w:tr>
      <w:tr w:rsidR="00BA726C" w:rsidRPr="008B4389" w14:paraId="61C716D0" w14:textId="77777777" w:rsidTr="004B1D84">
        <w:trPr>
          <w:trHeight w:val="596"/>
        </w:trPr>
        <w:tc>
          <w:tcPr>
            <w:tcW w:w="10768" w:type="dxa"/>
            <w:tcBorders>
              <w:bottom w:val="single" w:sz="4" w:space="0" w:color="auto"/>
            </w:tcBorders>
          </w:tcPr>
          <w:p w14:paraId="526402AA" w14:textId="77777777" w:rsidR="00BA726C" w:rsidRDefault="00BA726C" w:rsidP="004B1D84">
            <w:pPr>
              <w:rPr>
                <w:sz w:val="24"/>
                <w:szCs w:val="24"/>
              </w:rPr>
            </w:pPr>
          </w:p>
        </w:tc>
      </w:tr>
      <w:tr w:rsidR="00161EC5" w:rsidRPr="008B4389" w14:paraId="79DFF279" w14:textId="77777777" w:rsidTr="004B1D84">
        <w:trPr>
          <w:trHeight w:val="596"/>
        </w:trPr>
        <w:tc>
          <w:tcPr>
            <w:tcW w:w="10768" w:type="dxa"/>
            <w:tcBorders>
              <w:bottom w:val="single" w:sz="4" w:space="0" w:color="auto"/>
            </w:tcBorders>
          </w:tcPr>
          <w:p w14:paraId="7C8E4AFE" w14:textId="77777777" w:rsidR="00161EC5" w:rsidRDefault="00161EC5" w:rsidP="004B1D84">
            <w:pPr>
              <w:rPr>
                <w:sz w:val="24"/>
                <w:szCs w:val="24"/>
              </w:rPr>
            </w:pPr>
          </w:p>
        </w:tc>
      </w:tr>
    </w:tbl>
    <w:p w14:paraId="18655573" w14:textId="77777777" w:rsidR="003B6AA0" w:rsidRDefault="003B6AA0" w:rsidP="00085C56">
      <w:pPr>
        <w:spacing w:after="0"/>
        <w:jc w:val="center"/>
        <w:rPr>
          <w:b/>
          <w:bCs/>
          <w:sz w:val="28"/>
          <w:szCs w:val="28"/>
        </w:rPr>
      </w:pPr>
    </w:p>
    <w:p w14:paraId="4D198D3C" w14:textId="77777777" w:rsidR="003B6AA0" w:rsidRDefault="003B6A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A3984D1" w14:textId="028BED41" w:rsidR="00085C56" w:rsidRPr="00F95250" w:rsidRDefault="00085C56" w:rsidP="00085C56">
      <w:pPr>
        <w:spacing w:after="0"/>
        <w:jc w:val="center"/>
        <w:rPr>
          <w:b/>
          <w:bCs/>
          <w:sz w:val="28"/>
          <w:szCs w:val="28"/>
        </w:rPr>
      </w:pPr>
      <w:r w:rsidRPr="00F95250">
        <w:rPr>
          <w:b/>
          <w:bCs/>
          <w:sz w:val="28"/>
          <w:szCs w:val="28"/>
        </w:rPr>
        <w:lastRenderedPageBreak/>
        <w:t>PHOTOS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085C56" w14:paraId="20880DB0" w14:textId="77777777" w:rsidTr="004B1D84">
        <w:trPr>
          <w:trHeight w:hRule="exact" w:val="5103"/>
          <w:jc w:val="center"/>
        </w:trPr>
        <w:tc>
          <w:tcPr>
            <w:tcW w:w="5103" w:type="dxa"/>
          </w:tcPr>
          <w:p w14:paraId="1BA92131" w14:textId="77777777" w:rsidR="00085C56" w:rsidRDefault="00085C56" w:rsidP="004B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426B116B" w14:textId="77777777" w:rsidR="00085C56" w:rsidRDefault="00085C56" w:rsidP="004B1D84">
            <w:pPr>
              <w:jc w:val="center"/>
              <w:rPr>
                <w:sz w:val="24"/>
                <w:szCs w:val="24"/>
              </w:rPr>
            </w:pPr>
          </w:p>
        </w:tc>
      </w:tr>
      <w:tr w:rsidR="00085C56" w:rsidRPr="00C35ADF" w14:paraId="671144AE" w14:textId="77777777" w:rsidTr="004B1D84">
        <w:trPr>
          <w:jc w:val="center"/>
        </w:trPr>
        <w:tc>
          <w:tcPr>
            <w:tcW w:w="5103" w:type="dxa"/>
            <w:shd w:val="clear" w:color="auto" w:fill="D9D9D9" w:themeFill="background1" w:themeFillShade="D9"/>
          </w:tcPr>
          <w:p w14:paraId="1E81EE48" w14:textId="77777777" w:rsidR="00085C56" w:rsidRPr="00C35ADF" w:rsidRDefault="00085C56" w:rsidP="004B1D84">
            <w:pPr>
              <w:jc w:val="center"/>
              <w:rPr>
                <w:b/>
                <w:bCs/>
                <w:sz w:val="24"/>
                <w:szCs w:val="24"/>
              </w:rPr>
            </w:pPr>
            <w:r w:rsidRPr="00C35ADF">
              <w:rPr>
                <w:b/>
                <w:bCs/>
              </w:rPr>
              <w:t>Croquis/photo de la configuration interne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799F15B9" w14:textId="77777777" w:rsidR="00085C56" w:rsidRPr="00C35ADF" w:rsidRDefault="00085C56" w:rsidP="004B1D84">
            <w:pPr>
              <w:jc w:val="center"/>
              <w:rPr>
                <w:b/>
                <w:bCs/>
                <w:sz w:val="24"/>
                <w:szCs w:val="24"/>
              </w:rPr>
            </w:pPr>
            <w:r w:rsidRPr="00C35ADF">
              <w:rPr>
                <w:b/>
                <w:bCs/>
                <w:sz w:val="24"/>
                <w:szCs w:val="24"/>
              </w:rPr>
              <w:t>Photo de l’espace clos</w:t>
            </w:r>
          </w:p>
        </w:tc>
      </w:tr>
      <w:tr w:rsidR="00085C56" w14:paraId="0A8496BE" w14:textId="77777777" w:rsidTr="004B1D84">
        <w:trPr>
          <w:trHeight w:hRule="exact" w:val="5103"/>
          <w:jc w:val="center"/>
        </w:trPr>
        <w:tc>
          <w:tcPr>
            <w:tcW w:w="5103" w:type="dxa"/>
          </w:tcPr>
          <w:p w14:paraId="1C84A566" w14:textId="77777777" w:rsidR="00085C56" w:rsidRDefault="00085C56" w:rsidP="004B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27C9F9E5" w14:textId="77777777" w:rsidR="00085C56" w:rsidRDefault="00085C56" w:rsidP="004B1D84">
            <w:pPr>
              <w:jc w:val="center"/>
              <w:rPr>
                <w:sz w:val="24"/>
                <w:szCs w:val="24"/>
              </w:rPr>
            </w:pPr>
          </w:p>
        </w:tc>
      </w:tr>
      <w:tr w:rsidR="00085C56" w:rsidRPr="00C35ADF" w14:paraId="556BC29D" w14:textId="77777777" w:rsidTr="004B1D84">
        <w:trPr>
          <w:jc w:val="center"/>
        </w:trPr>
        <w:tc>
          <w:tcPr>
            <w:tcW w:w="5103" w:type="dxa"/>
            <w:shd w:val="clear" w:color="auto" w:fill="D9D9D9" w:themeFill="background1" w:themeFillShade="D9"/>
          </w:tcPr>
          <w:p w14:paraId="1B97B49E" w14:textId="77777777" w:rsidR="00085C56" w:rsidRPr="00C35ADF" w:rsidRDefault="00085C56" w:rsidP="004B1D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Parcours pour se rendre à l’espace clos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25F8D0B7" w14:textId="62D81AFC" w:rsidR="00085C56" w:rsidRPr="00C35ADF" w:rsidRDefault="00085C56" w:rsidP="004B1D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Accès #1</w:t>
            </w:r>
          </w:p>
        </w:tc>
      </w:tr>
    </w:tbl>
    <w:p w14:paraId="56E3295C" w14:textId="77777777" w:rsidR="001B1212" w:rsidRPr="00B33A96" w:rsidRDefault="001B1212" w:rsidP="001B1212">
      <w:pPr>
        <w:spacing w:after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Autre détail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1B1212" w:rsidRPr="008B4389" w14:paraId="70CF1362" w14:textId="77777777" w:rsidTr="004B1D84">
        <w:trPr>
          <w:trHeight w:val="596"/>
        </w:trPr>
        <w:tc>
          <w:tcPr>
            <w:tcW w:w="10768" w:type="dxa"/>
            <w:tcBorders>
              <w:bottom w:val="single" w:sz="4" w:space="0" w:color="auto"/>
            </w:tcBorders>
          </w:tcPr>
          <w:p w14:paraId="63B6A46F" w14:textId="77777777" w:rsidR="001B1212" w:rsidRDefault="001B1212" w:rsidP="004B1D84">
            <w:pPr>
              <w:rPr>
                <w:sz w:val="24"/>
                <w:szCs w:val="24"/>
              </w:rPr>
            </w:pPr>
          </w:p>
        </w:tc>
      </w:tr>
      <w:tr w:rsidR="001B1212" w:rsidRPr="008B4389" w14:paraId="2E81093A" w14:textId="77777777" w:rsidTr="004B1D84">
        <w:trPr>
          <w:trHeight w:val="596"/>
        </w:trPr>
        <w:tc>
          <w:tcPr>
            <w:tcW w:w="10768" w:type="dxa"/>
            <w:tcBorders>
              <w:bottom w:val="single" w:sz="4" w:space="0" w:color="auto"/>
            </w:tcBorders>
          </w:tcPr>
          <w:p w14:paraId="5327875E" w14:textId="77777777" w:rsidR="001B1212" w:rsidRDefault="001B1212" w:rsidP="004B1D84">
            <w:pPr>
              <w:rPr>
                <w:sz w:val="24"/>
                <w:szCs w:val="24"/>
              </w:rPr>
            </w:pPr>
          </w:p>
        </w:tc>
      </w:tr>
    </w:tbl>
    <w:p w14:paraId="74EC018A" w14:textId="0E7E3CA4" w:rsidR="00C20438" w:rsidRPr="00B33A96" w:rsidRDefault="00711E49" w:rsidP="00C20438">
      <w:pPr>
        <w:spacing w:after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br w:type="page"/>
      </w:r>
      <w:r w:rsidR="00E81A08">
        <w:rPr>
          <w:b/>
          <w:bCs/>
          <w:caps/>
          <w:sz w:val="24"/>
          <w:szCs w:val="24"/>
        </w:rPr>
        <w:lastRenderedPageBreak/>
        <w:t xml:space="preserve">préparation </w:t>
      </w:r>
      <w:r w:rsidR="00460320">
        <w:rPr>
          <w:b/>
          <w:bCs/>
          <w:caps/>
          <w:sz w:val="24"/>
          <w:szCs w:val="24"/>
        </w:rPr>
        <w:t>au sauvetage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4455"/>
        <w:gridCol w:w="953"/>
      </w:tblGrid>
      <w:tr w:rsidR="00DE5EE7" w:rsidRPr="00166030" w14:paraId="47C9F43B" w14:textId="125A9602" w:rsidTr="00DE5EE7"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1D03FB9A" w14:textId="576ED514" w:rsidR="00DE5EE7" w:rsidRPr="00166030" w:rsidRDefault="00DE5EE7" w:rsidP="000C0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4455" w:type="dxa"/>
            <w:shd w:val="clear" w:color="auto" w:fill="D9D9D9" w:themeFill="background1" w:themeFillShade="D9"/>
          </w:tcPr>
          <w:p w14:paraId="3CD80F26" w14:textId="39112675" w:rsidR="00DE5EE7" w:rsidRPr="00166030" w:rsidRDefault="00D56AD0" w:rsidP="004603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Détails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14:paraId="383991C2" w14:textId="188D9581" w:rsidR="00DE5EE7" w:rsidRPr="00166030" w:rsidRDefault="00DE5EE7" w:rsidP="00DE5E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Fait</w:t>
            </w:r>
          </w:p>
        </w:tc>
      </w:tr>
      <w:tr w:rsidR="00DE5EE7" w:rsidRPr="008B4389" w14:paraId="4A81AEDF" w14:textId="5E815FBB" w:rsidTr="00DE5EE7">
        <w:trPr>
          <w:trHeight w:val="578"/>
        </w:trPr>
        <w:tc>
          <w:tcPr>
            <w:tcW w:w="5382" w:type="dxa"/>
            <w:shd w:val="clear" w:color="auto" w:fill="auto"/>
            <w:vAlign w:val="center"/>
          </w:tcPr>
          <w:p w14:paraId="572E085B" w14:textId="2B93879A" w:rsidR="00DE5EE7" w:rsidRDefault="00196E18" w:rsidP="00DE5E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Valider </w:t>
            </w:r>
            <w:r w:rsidR="00202DFE">
              <w:rPr>
                <w:b/>
                <w:bCs/>
                <w:sz w:val="24"/>
                <w:szCs w:val="24"/>
              </w:rPr>
              <w:t xml:space="preserve">la situation </w:t>
            </w:r>
            <w:r w:rsidR="00BD70CC">
              <w:rPr>
                <w:b/>
                <w:bCs/>
                <w:sz w:val="24"/>
                <w:szCs w:val="24"/>
              </w:rPr>
              <w:t xml:space="preserve">et de l’état </w:t>
            </w:r>
            <w:r w:rsidR="00202DFE">
              <w:rPr>
                <w:b/>
                <w:bCs/>
                <w:sz w:val="24"/>
                <w:szCs w:val="24"/>
              </w:rPr>
              <w:t>de</w:t>
            </w:r>
            <w:r w:rsidR="00BC1B08">
              <w:rPr>
                <w:b/>
                <w:bCs/>
                <w:sz w:val="24"/>
                <w:szCs w:val="24"/>
              </w:rPr>
              <w:t xml:space="preserve"> la(les)</w:t>
            </w:r>
            <w:r w:rsidR="00202DFE">
              <w:rPr>
                <w:b/>
                <w:bCs/>
                <w:sz w:val="24"/>
                <w:szCs w:val="24"/>
              </w:rPr>
              <w:t xml:space="preserve"> victime</w:t>
            </w:r>
            <w:r w:rsidR="00BC1B08">
              <w:rPr>
                <w:b/>
                <w:bCs/>
                <w:sz w:val="24"/>
                <w:szCs w:val="24"/>
              </w:rPr>
              <w:t>(</w:t>
            </w:r>
            <w:r w:rsidR="00202DFE">
              <w:rPr>
                <w:b/>
                <w:bCs/>
                <w:sz w:val="24"/>
                <w:szCs w:val="24"/>
              </w:rPr>
              <w:t>s</w:t>
            </w:r>
            <w:r w:rsidR="00BC1B08">
              <w:rPr>
                <w:b/>
                <w:bCs/>
                <w:sz w:val="24"/>
                <w:szCs w:val="24"/>
              </w:rPr>
              <w:t>)</w:t>
            </w:r>
            <w:r w:rsidR="00BA67E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55" w:type="dxa"/>
          </w:tcPr>
          <w:p w14:paraId="1C036D38" w14:textId="77777777" w:rsidR="00DE5EE7" w:rsidRPr="001B3508" w:rsidRDefault="00DE5EE7" w:rsidP="000C0AA8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24427309" w14:textId="77777777" w:rsidR="00DE5EE7" w:rsidRPr="001B3508" w:rsidRDefault="00DE5EE7" w:rsidP="000C0AA8">
            <w:pPr>
              <w:rPr>
                <w:sz w:val="24"/>
                <w:szCs w:val="24"/>
              </w:rPr>
            </w:pPr>
          </w:p>
        </w:tc>
      </w:tr>
      <w:tr w:rsidR="00DE5EE7" w:rsidRPr="008B4389" w14:paraId="40259584" w14:textId="0926F61D" w:rsidTr="00DE5EE7">
        <w:trPr>
          <w:trHeight w:val="578"/>
        </w:trPr>
        <w:tc>
          <w:tcPr>
            <w:tcW w:w="5382" w:type="dxa"/>
            <w:shd w:val="clear" w:color="auto" w:fill="auto"/>
            <w:vAlign w:val="center"/>
          </w:tcPr>
          <w:p w14:paraId="62709761" w14:textId="77777777" w:rsidR="00801CE1" w:rsidRDefault="00202DFE" w:rsidP="00DE5E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Valider </w:t>
            </w:r>
            <w:r w:rsidR="00462979">
              <w:rPr>
                <w:b/>
                <w:bCs/>
                <w:sz w:val="24"/>
                <w:szCs w:val="24"/>
              </w:rPr>
              <w:t xml:space="preserve">et confirmer </w:t>
            </w:r>
            <w:r w:rsidR="00801CE1">
              <w:rPr>
                <w:b/>
                <w:bCs/>
                <w:sz w:val="24"/>
                <w:szCs w:val="24"/>
              </w:rPr>
              <w:t>que</w:t>
            </w:r>
            <w:r w:rsidR="00256818">
              <w:rPr>
                <w:b/>
                <w:bCs/>
                <w:sz w:val="24"/>
                <w:szCs w:val="24"/>
              </w:rPr>
              <w:t xml:space="preserve"> la qualité de l’air est </w:t>
            </w:r>
            <w:r w:rsidR="00E60E89">
              <w:rPr>
                <w:b/>
                <w:bCs/>
                <w:sz w:val="24"/>
                <w:szCs w:val="24"/>
              </w:rPr>
              <w:t>conforme</w:t>
            </w:r>
            <w:r w:rsidR="00BA67ED">
              <w:rPr>
                <w:b/>
                <w:bCs/>
                <w:sz w:val="24"/>
                <w:szCs w:val="24"/>
              </w:rPr>
              <w:t>.</w:t>
            </w:r>
          </w:p>
          <w:p w14:paraId="2279A061" w14:textId="146C4BA4" w:rsidR="00DE5EE7" w:rsidRDefault="00ED7C28" w:rsidP="00DE5E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Si non, les sauveteurs doivent utiliser </w:t>
            </w:r>
            <w:r w:rsidR="007B6755">
              <w:rPr>
                <w:b/>
                <w:bCs/>
                <w:sz w:val="24"/>
                <w:szCs w:val="24"/>
              </w:rPr>
              <w:t>les équipements respiratoires appropriés.</w:t>
            </w:r>
          </w:p>
        </w:tc>
        <w:tc>
          <w:tcPr>
            <w:tcW w:w="4455" w:type="dxa"/>
          </w:tcPr>
          <w:p w14:paraId="2F0A7B36" w14:textId="77777777" w:rsidR="00DE5EE7" w:rsidRPr="001B3508" w:rsidRDefault="00DE5EE7" w:rsidP="000C0AA8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36BC7CD2" w14:textId="77777777" w:rsidR="00DE5EE7" w:rsidRPr="001B3508" w:rsidRDefault="00DE5EE7" w:rsidP="000C0AA8">
            <w:pPr>
              <w:rPr>
                <w:sz w:val="24"/>
                <w:szCs w:val="24"/>
              </w:rPr>
            </w:pPr>
          </w:p>
        </w:tc>
      </w:tr>
      <w:tr w:rsidR="00DE5EE7" w:rsidRPr="008B4389" w14:paraId="0510B8C3" w14:textId="10FA585B" w:rsidTr="00DE5EE7">
        <w:trPr>
          <w:trHeight w:val="578"/>
        </w:trPr>
        <w:tc>
          <w:tcPr>
            <w:tcW w:w="5382" w:type="dxa"/>
            <w:shd w:val="clear" w:color="auto" w:fill="auto"/>
            <w:vAlign w:val="center"/>
          </w:tcPr>
          <w:p w14:paraId="27034307" w14:textId="15579418" w:rsidR="00DE5EE7" w:rsidRDefault="00BA67ED" w:rsidP="00DE5E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Déterminer le moyen de secourir la(les) victime(s).</w:t>
            </w:r>
          </w:p>
        </w:tc>
        <w:tc>
          <w:tcPr>
            <w:tcW w:w="4455" w:type="dxa"/>
          </w:tcPr>
          <w:p w14:paraId="432F34FD" w14:textId="77777777" w:rsidR="00DE5EE7" w:rsidRPr="001B3508" w:rsidRDefault="00DE5EE7" w:rsidP="000C0AA8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6F1C4790" w14:textId="77777777" w:rsidR="00DE5EE7" w:rsidRPr="001B3508" w:rsidRDefault="00DE5EE7" w:rsidP="000C0AA8">
            <w:pPr>
              <w:rPr>
                <w:sz w:val="24"/>
                <w:szCs w:val="24"/>
              </w:rPr>
            </w:pPr>
          </w:p>
        </w:tc>
      </w:tr>
      <w:tr w:rsidR="00395A5A" w:rsidRPr="008B4389" w14:paraId="29D70678" w14:textId="77777777" w:rsidTr="00E67C0C">
        <w:trPr>
          <w:trHeight w:val="578"/>
        </w:trPr>
        <w:tc>
          <w:tcPr>
            <w:tcW w:w="5382" w:type="dxa"/>
            <w:shd w:val="clear" w:color="auto" w:fill="auto"/>
            <w:vAlign w:val="center"/>
          </w:tcPr>
          <w:p w14:paraId="743ABE3D" w14:textId="77777777" w:rsidR="00395A5A" w:rsidRDefault="00395A5A" w:rsidP="00E67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Valider que les équipements sur place pour le sauvetage sont adéquats selon le type de sauvetages. </w:t>
            </w:r>
          </w:p>
          <w:p w14:paraId="0CA1256C" w14:textId="77777777" w:rsidR="00395A5A" w:rsidRPr="00281C75" w:rsidRDefault="00395A5A" w:rsidP="00E67C0C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281C75">
              <w:rPr>
                <w:b/>
                <w:bCs/>
                <w:sz w:val="24"/>
                <w:szCs w:val="24"/>
              </w:rPr>
              <w:t>Si requis, installer les équipements de sauvetage approprié.</w:t>
            </w:r>
          </w:p>
        </w:tc>
        <w:tc>
          <w:tcPr>
            <w:tcW w:w="4455" w:type="dxa"/>
          </w:tcPr>
          <w:p w14:paraId="1D2562FF" w14:textId="77777777" w:rsidR="00395A5A" w:rsidRPr="001B3508" w:rsidRDefault="00395A5A" w:rsidP="00E67C0C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3E53A468" w14:textId="77777777" w:rsidR="00395A5A" w:rsidRPr="001B3508" w:rsidRDefault="00395A5A" w:rsidP="00E67C0C">
            <w:pPr>
              <w:rPr>
                <w:sz w:val="24"/>
                <w:szCs w:val="24"/>
              </w:rPr>
            </w:pPr>
          </w:p>
        </w:tc>
      </w:tr>
      <w:tr w:rsidR="00DE5EE7" w:rsidRPr="008B4389" w14:paraId="0A722980" w14:textId="6CB356B3" w:rsidTr="00DE5EE7">
        <w:trPr>
          <w:trHeight w:val="578"/>
        </w:trPr>
        <w:tc>
          <w:tcPr>
            <w:tcW w:w="5382" w:type="dxa"/>
            <w:shd w:val="clear" w:color="auto" w:fill="auto"/>
            <w:vAlign w:val="center"/>
          </w:tcPr>
          <w:p w14:paraId="03789803" w14:textId="646E1693" w:rsidR="00DE5EE7" w:rsidRDefault="00445EA8" w:rsidP="00DE5E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Déterminer l’équipe de sauveteurs</w:t>
            </w:r>
            <w:r w:rsidR="006E37C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55" w:type="dxa"/>
          </w:tcPr>
          <w:p w14:paraId="446C5127" w14:textId="77777777" w:rsidR="00DE5EE7" w:rsidRPr="001B3508" w:rsidRDefault="00DE5EE7" w:rsidP="000C0AA8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3712058B" w14:textId="77777777" w:rsidR="00DE5EE7" w:rsidRPr="001B3508" w:rsidRDefault="00DE5EE7" w:rsidP="000C0AA8">
            <w:pPr>
              <w:rPr>
                <w:sz w:val="24"/>
                <w:szCs w:val="24"/>
              </w:rPr>
            </w:pPr>
          </w:p>
        </w:tc>
      </w:tr>
      <w:tr w:rsidR="00DE5EE7" w:rsidRPr="008B4389" w14:paraId="3BDFC73E" w14:textId="3FC42C65" w:rsidTr="00DE5EE7">
        <w:trPr>
          <w:trHeight w:val="578"/>
        </w:trPr>
        <w:tc>
          <w:tcPr>
            <w:tcW w:w="5382" w:type="dxa"/>
            <w:shd w:val="clear" w:color="auto" w:fill="auto"/>
            <w:vAlign w:val="center"/>
          </w:tcPr>
          <w:p w14:paraId="1F9B7CEB" w14:textId="5768A425" w:rsidR="00DE5EE7" w:rsidRDefault="006E37C8" w:rsidP="00DE5E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Procéder à l’intervention de sauvetage.</w:t>
            </w:r>
          </w:p>
        </w:tc>
        <w:tc>
          <w:tcPr>
            <w:tcW w:w="4455" w:type="dxa"/>
          </w:tcPr>
          <w:p w14:paraId="2B141113" w14:textId="77777777" w:rsidR="00DE5EE7" w:rsidRPr="001B3508" w:rsidRDefault="00DE5EE7" w:rsidP="000C0AA8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63E80711" w14:textId="77777777" w:rsidR="00DE5EE7" w:rsidRPr="001B3508" w:rsidRDefault="00DE5EE7" w:rsidP="000C0AA8">
            <w:pPr>
              <w:rPr>
                <w:sz w:val="24"/>
                <w:szCs w:val="24"/>
              </w:rPr>
            </w:pPr>
          </w:p>
        </w:tc>
      </w:tr>
      <w:tr w:rsidR="00DE5EE7" w:rsidRPr="008B4389" w14:paraId="5DC89B36" w14:textId="2522F43A" w:rsidTr="00DE5EE7">
        <w:trPr>
          <w:trHeight w:val="578"/>
        </w:trPr>
        <w:tc>
          <w:tcPr>
            <w:tcW w:w="5382" w:type="dxa"/>
            <w:shd w:val="clear" w:color="auto" w:fill="auto"/>
            <w:vAlign w:val="center"/>
          </w:tcPr>
          <w:p w14:paraId="46783BDB" w14:textId="77777777" w:rsidR="00DE5EE7" w:rsidRDefault="00DE5EE7" w:rsidP="00DE5E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5" w:type="dxa"/>
          </w:tcPr>
          <w:p w14:paraId="0D9D1202" w14:textId="77777777" w:rsidR="00DE5EE7" w:rsidRPr="001B3508" w:rsidRDefault="00DE5EE7" w:rsidP="000C0AA8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49002E3C" w14:textId="77777777" w:rsidR="00DE5EE7" w:rsidRPr="001B3508" w:rsidRDefault="00DE5EE7" w:rsidP="000C0AA8">
            <w:pPr>
              <w:rPr>
                <w:sz w:val="24"/>
                <w:szCs w:val="24"/>
              </w:rPr>
            </w:pPr>
          </w:p>
        </w:tc>
      </w:tr>
      <w:tr w:rsidR="007223BD" w:rsidRPr="008B4389" w14:paraId="73245237" w14:textId="77777777" w:rsidTr="00DE5EE7">
        <w:trPr>
          <w:trHeight w:val="578"/>
        </w:trPr>
        <w:tc>
          <w:tcPr>
            <w:tcW w:w="5382" w:type="dxa"/>
            <w:shd w:val="clear" w:color="auto" w:fill="auto"/>
            <w:vAlign w:val="center"/>
          </w:tcPr>
          <w:p w14:paraId="030DA7F0" w14:textId="77777777" w:rsidR="007223BD" w:rsidRDefault="007223BD" w:rsidP="00DE5E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5" w:type="dxa"/>
          </w:tcPr>
          <w:p w14:paraId="3DF05DFB" w14:textId="77777777" w:rsidR="007223BD" w:rsidRPr="001B3508" w:rsidRDefault="007223BD" w:rsidP="000C0AA8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49523E14" w14:textId="77777777" w:rsidR="007223BD" w:rsidRPr="001B3508" w:rsidRDefault="007223BD" w:rsidP="000C0AA8">
            <w:pPr>
              <w:rPr>
                <w:sz w:val="24"/>
                <w:szCs w:val="24"/>
              </w:rPr>
            </w:pPr>
          </w:p>
        </w:tc>
      </w:tr>
    </w:tbl>
    <w:p w14:paraId="6D5A8F89" w14:textId="2C631C6C" w:rsidR="00E56434" w:rsidRPr="00B33A96" w:rsidRDefault="00395A5A" w:rsidP="00E56434">
      <w:pPr>
        <w:spacing w:after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intervention </w:t>
      </w:r>
      <w:r w:rsidR="006E37C8">
        <w:rPr>
          <w:b/>
          <w:bCs/>
          <w:caps/>
          <w:sz w:val="24"/>
          <w:szCs w:val="24"/>
        </w:rPr>
        <w:t>de sauvetage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4455"/>
        <w:gridCol w:w="953"/>
      </w:tblGrid>
      <w:tr w:rsidR="0021201F" w:rsidRPr="00166030" w14:paraId="74474077" w14:textId="77777777" w:rsidTr="00F23F29"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6C8FBD68" w14:textId="77777777" w:rsidR="0021201F" w:rsidRPr="00166030" w:rsidRDefault="0021201F" w:rsidP="00F23F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4455" w:type="dxa"/>
            <w:shd w:val="clear" w:color="auto" w:fill="D9D9D9" w:themeFill="background1" w:themeFillShade="D9"/>
          </w:tcPr>
          <w:p w14:paraId="61622668" w14:textId="77777777" w:rsidR="0021201F" w:rsidRPr="00166030" w:rsidRDefault="0021201F" w:rsidP="00F23F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Détails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14:paraId="0D6845B7" w14:textId="77777777" w:rsidR="0021201F" w:rsidRPr="00166030" w:rsidRDefault="0021201F" w:rsidP="00F23F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Fait</w:t>
            </w:r>
          </w:p>
        </w:tc>
      </w:tr>
      <w:tr w:rsidR="0021201F" w:rsidRPr="008B4389" w14:paraId="0E9D48DD" w14:textId="77777777" w:rsidTr="00F23F29">
        <w:trPr>
          <w:trHeight w:val="578"/>
        </w:trPr>
        <w:tc>
          <w:tcPr>
            <w:tcW w:w="5382" w:type="dxa"/>
            <w:shd w:val="clear" w:color="auto" w:fill="auto"/>
            <w:vAlign w:val="center"/>
          </w:tcPr>
          <w:p w14:paraId="51A72D5C" w14:textId="77777777" w:rsidR="0021201F" w:rsidRDefault="006C5F49" w:rsidP="00F23F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Porter assistance à(aux) victime(s)</w:t>
            </w:r>
            <w:r w:rsidR="00B86F2A">
              <w:rPr>
                <w:b/>
                <w:bCs/>
                <w:sz w:val="24"/>
                <w:szCs w:val="24"/>
              </w:rPr>
              <w:t>.</w:t>
            </w:r>
          </w:p>
          <w:p w14:paraId="1A93CF29" w14:textId="77777777" w:rsidR="00B86F2A" w:rsidRDefault="00B86F2A" w:rsidP="00B86F2A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Contrôler </w:t>
            </w:r>
            <w:r w:rsidR="00E407C5">
              <w:rPr>
                <w:b/>
                <w:bCs/>
                <w:sz w:val="24"/>
                <w:szCs w:val="24"/>
              </w:rPr>
              <w:t>la respiration</w:t>
            </w:r>
          </w:p>
          <w:p w14:paraId="6C80FDE7" w14:textId="3A3CA981" w:rsidR="00E407C5" w:rsidRPr="00B86F2A" w:rsidRDefault="00E407C5" w:rsidP="00B86F2A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Contrôler </w:t>
            </w:r>
            <w:r w:rsidR="00456199">
              <w:rPr>
                <w:b/>
                <w:bCs/>
                <w:sz w:val="24"/>
                <w:szCs w:val="24"/>
              </w:rPr>
              <w:t>tout saignement sévère</w:t>
            </w:r>
          </w:p>
        </w:tc>
        <w:tc>
          <w:tcPr>
            <w:tcW w:w="4455" w:type="dxa"/>
          </w:tcPr>
          <w:p w14:paraId="2B997DAE" w14:textId="77777777" w:rsidR="0021201F" w:rsidRPr="001B3508" w:rsidRDefault="0021201F" w:rsidP="00F23F29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3A77524E" w14:textId="77777777" w:rsidR="0021201F" w:rsidRPr="001B3508" w:rsidRDefault="0021201F" w:rsidP="00F23F29">
            <w:pPr>
              <w:rPr>
                <w:sz w:val="24"/>
                <w:szCs w:val="24"/>
              </w:rPr>
            </w:pPr>
          </w:p>
        </w:tc>
      </w:tr>
      <w:tr w:rsidR="0021201F" w:rsidRPr="008B4389" w14:paraId="46E519B8" w14:textId="77777777" w:rsidTr="00F23F29">
        <w:trPr>
          <w:trHeight w:val="578"/>
        </w:trPr>
        <w:tc>
          <w:tcPr>
            <w:tcW w:w="5382" w:type="dxa"/>
            <w:shd w:val="clear" w:color="auto" w:fill="auto"/>
            <w:vAlign w:val="center"/>
          </w:tcPr>
          <w:p w14:paraId="4301078C" w14:textId="3FA6B2DD" w:rsidR="0021201F" w:rsidRDefault="00456199" w:rsidP="00F23F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Sécuriser </w:t>
            </w:r>
            <w:r w:rsidR="00F82145">
              <w:rPr>
                <w:b/>
                <w:bCs/>
                <w:sz w:val="24"/>
                <w:szCs w:val="24"/>
              </w:rPr>
              <w:t xml:space="preserve">et stabiliser </w:t>
            </w:r>
            <w:r w:rsidR="00D756D0">
              <w:rPr>
                <w:b/>
                <w:bCs/>
                <w:sz w:val="24"/>
                <w:szCs w:val="24"/>
              </w:rPr>
              <w:t>la(les) victime(s)?</w:t>
            </w:r>
          </w:p>
        </w:tc>
        <w:tc>
          <w:tcPr>
            <w:tcW w:w="4455" w:type="dxa"/>
          </w:tcPr>
          <w:p w14:paraId="198B67B8" w14:textId="77777777" w:rsidR="0021201F" w:rsidRPr="001B3508" w:rsidRDefault="0021201F" w:rsidP="00F23F29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1416B9DD" w14:textId="77777777" w:rsidR="0021201F" w:rsidRPr="001B3508" w:rsidRDefault="0021201F" w:rsidP="00F23F29">
            <w:pPr>
              <w:rPr>
                <w:sz w:val="24"/>
                <w:szCs w:val="24"/>
              </w:rPr>
            </w:pPr>
          </w:p>
        </w:tc>
      </w:tr>
      <w:tr w:rsidR="0021201F" w:rsidRPr="008B4389" w14:paraId="35DC2154" w14:textId="77777777" w:rsidTr="00F23F29">
        <w:trPr>
          <w:trHeight w:val="578"/>
        </w:trPr>
        <w:tc>
          <w:tcPr>
            <w:tcW w:w="5382" w:type="dxa"/>
            <w:shd w:val="clear" w:color="auto" w:fill="auto"/>
            <w:vAlign w:val="center"/>
          </w:tcPr>
          <w:p w14:paraId="5E1877CA" w14:textId="2846879F" w:rsidR="0021201F" w:rsidRDefault="00F82145" w:rsidP="00F23F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Extirper </w:t>
            </w:r>
            <w:r w:rsidR="009153F8">
              <w:rPr>
                <w:b/>
                <w:bCs/>
                <w:sz w:val="24"/>
                <w:szCs w:val="24"/>
              </w:rPr>
              <w:t>la(les) victime(s)?</w:t>
            </w:r>
          </w:p>
        </w:tc>
        <w:tc>
          <w:tcPr>
            <w:tcW w:w="4455" w:type="dxa"/>
          </w:tcPr>
          <w:p w14:paraId="6BB87951" w14:textId="77777777" w:rsidR="0021201F" w:rsidRPr="001B3508" w:rsidRDefault="0021201F" w:rsidP="00F23F29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1F12F8B6" w14:textId="77777777" w:rsidR="0021201F" w:rsidRPr="001B3508" w:rsidRDefault="0021201F" w:rsidP="00F23F29">
            <w:pPr>
              <w:rPr>
                <w:sz w:val="24"/>
                <w:szCs w:val="24"/>
              </w:rPr>
            </w:pPr>
          </w:p>
        </w:tc>
      </w:tr>
      <w:tr w:rsidR="0021201F" w:rsidRPr="008B4389" w14:paraId="32CC0EBA" w14:textId="77777777" w:rsidTr="00F23F29">
        <w:trPr>
          <w:trHeight w:val="578"/>
        </w:trPr>
        <w:tc>
          <w:tcPr>
            <w:tcW w:w="5382" w:type="dxa"/>
            <w:shd w:val="clear" w:color="auto" w:fill="auto"/>
            <w:vAlign w:val="center"/>
          </w:tcPr>
          <w:p w14:paraId="7785A166" w14:textId="7C46391E" w:rsidR="0021201F" w:rsidRDefault="00F81942" w:rsidP="00F23F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 secouriste assigné portera les premiers soins</w:t>
            </w:r>
            <w:r w:rsidR="006E37C8">
              <w:rPr>
                <w:b/>
                <w:bCs/>
                <w:sz w:val="24"/>
                <w:szCs w:val="24"/>
              </w:rPr>
              <w:t xml:space="preserve"> </w:t>
            </w:r>
            <w:r w:rsidR="00DC13D8">
              <w:rPr>
                <w:b/>
                <w:bCs/>
                <w:sz w:val="24"/>
                <w:szCs w:val="24"/>
              </w:rPr>
              <w:t xml:space="preserve">à(aux) </w:t>
            </w:r>
            <w:r w:rsidR="00A53CCD">
              <w:rPr>
                <w:b/>
                <w:bCs/>
                <w:sz w:val="24"/>
                <w:szCs w:val="24"/>
              </w:rPr>
              <w:t>victime</w:t>
            </w:r>
            <w:r w:rsidR="00DC13D8">
              <w:rPr>
                <w:b/>
                <w:bCs/>
                <w:sz w:val="24"/>
                <w:szCs w:val="24"/>
              </w:rPr>
              <w:t>(s).</w:t>
            </w:r>
          </w:p>
        </w:tc>
        <w:tc>
          <w:tcPr>
            <w:tcW w:w="4455" w:type="dxa"/>
          </w:tcPr>
          <w:p w14:paraId="5C8DBB17" w14:textId="77777777" w:rsidR="0021201F" w:rsidRPr="001B3508" w:rsidRDefault="0021201F" w:rsidP="00F23F29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444F5711" w14:textId="77777777" w:rsidR="0021201F" w:rsidRPr="001B3508" w:rsidRDefault="0021201F" w:rsidP="00F23F29">
            <w:pPr>
              <w:rPr>
                <w:sz w:val="24"/>
                <w:szCs w:val="24"/>
              </w:rPr>
            </w:pPr>
          </w:p>
        </w:tc>
      </w:tr>
      <w:tr w:rsidR="0021201F" w:rsidRPr="008B4389" w14:paraId="6CC3B390" w14:textId="77777777" w:rsidTr="00F23F29">
        <w:trPr>
          <w:trHeight w:val="578"/>
        </w:trPr>
        <w:tc>
          <w:tcPr>
            <w:tcW w:w="5382" w:type="dxa"/>
            <w:shd w:val="clear" w:color="auto" w:fill="auto"/>
            <w:vAlign w:val="center"/>
          </w:tcPr>
          <w:p w14:paraId="595DD075" w14:textId="2522EB58" w:rsidR="0021201F" w:rsidRDefault="00F90614" w:rsidP="00F23F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Transporter </w:t>
            </w:r>
            <w:r w:rsidR="0018707D">
              <w:rPr>
                <w:b/>
                <w:bCs/>
                <w:sz w:val="24"/>
                <w:szCs w:val="24"/>
              </w:rPr>
              <w:t>la</w:t>
            </w:r>
            <w:r w:rsidR="003556F8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les</w:t>
            </w:r>
            <w:r w:rsidR="003556F8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victime</w:t>
            </w:r>
            <w:r w:rsidR="00C87AAF">
              <w:rPr>
                <w:b/>
                <w:bCs/>
                <w:sz w:val="24"/>
                <w:szCs w:val="24"/>
              </w:rPr>
              <w:t>(s)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80D3C">
              <w:rPr>
                <w:b/>
                <w:bCs/>
                <w:sz w:val="24"/>
                <w:szCs w:val="24"/>
              </w:rPr>
              <w:t>à un centre hospitalier.</w:t>
            </w:r>
          </w:p>
        </w:tc>
        <w:tc>
          <w:tcPr>
            <w:tcW w:w="4455" w:type="dxa"/>
          </w:tcPr>
          <w:p w14:paraId="7F12FF01" w14:textId="77777777" w:rsidR="0021201F" w:rsidRPr="001B3508" w:rsidRDefault="0021201F" w:rsidP="00F23F29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16CDB5CA" w14:textId="77777777" w:rsidR="0021201F" w:rsidRPr="001B3508" w:rsidRDefault="0021201F" w:rsidP="00F23F29">
            <w:pPr>
              <w:rPr>
                <w:sz w:val="24"/>
                <w:szCs w:val="24"/>
              </w:rPr>
            </w:pPr>
          </w:p>
        </w:tc>
      </w:tr>
      <w:tr w:rsidR="0021201F" w:rsidRPr="008B4389" w14:paraId="252CB818" w14:textId="77777777" w:rsidTr="00F23F29">
        <w:trPr>
          <w:trHeight w:val="578"/>
        </w:trPr>
        <w:tc>
          <w:tcPr>
            <w:tcW w:w="5382" w:type="dxa"/>
            <w:shd w:val="clear" w:color="auto" w:fill="auto"/>
            <w:vAlign w:val="center"/>
          </w:tcPr>
          <w:p w14:paraId="2ACC8975" w14:textId="72E4C98F" w:rsidR="0021201F" w:rsidRDefault="00DC13D8" w:rsidP="00F23F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Débuter </w:t>
            </w:r>
            <w:r w:rsidR="009B7F8D">
              <w:rPr>
                <w:b/>
                <w:bCs/>
                <w:sz w:val="24"/>
                <w:szCs w:val="24"/>
              </w:rPr>
              <w:t>l</w:t>
            </w:r>
            <w:r>
              <w:rPr>
                <w:b/>
                <w:bCs/>
                <w:sz w:val="24"/>
                <w:szCs w:val="24"/>
              </w:rPr>
              <w:t>’enquête</w:t>
            </w:r>
            <w:r w:rsidR="00683D78">
              <w:rPr>
                <w:b/>
                <w:bCs/>
                <w:sz w:val="24"/>
                <w:szCs w:val="24"/>
              </w:rPr>
              <w:t xml:space="preserve"> de l’évènement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55" w:type="dxa"/>
          </w:tcPr>
          <w:p w14:paraId="03C227F2" w14:textId="77777777" w:rsidR="0021201F" w:rsidRPr="001B3508" w:rsidRDefault="0021201F" w:rsidP="00F23F29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4A832B9B" w14:textId="77777777" w:rsidR="0021201F" w:rsidRPr="001B3508" w:rsidRDefault="0021201F" w:rsidP="00F23F29">
            <w:pPr>
              <w:rPr>
                <w:sz w:val="24"/>
                <w:szCs w:val="24"/>
              </w:rPr>
            </w:pPr>
          </w:p>
        </w:tc>
      </w:tr>
      <w:tr w:rsidR="007223BD" w:rsidRPr="008B4389" w14:paraId="788A1BE6" w14:textId="77777777" w:rsidTr="00F23F29">
        <w:trPr>
          <w:trHeight w:val="578"/>
        </w:trPr>
        <w:tc>
          <w:tcPr>
            <w:tcW w:w="5382" w:type="dxa"/>
            <w:shd w:val="clear" w:color="auto" w:fill="auto"/>
            <w:vAlign w:val="center"/>
          </w:tcPr>
          <w:p w14:paraId="56181EC3" w14:textId="77777777" w:rsidR="007223BD" w:rsidRDefault="007223BD" w:rsidP="00F23F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5" w:type="dxa"/>
          </w:tcPr>
          <w:p w14:paraId="7661009E" w14:textId="77777777" w:rsidR="007223BD" w:rsidRPr="001B3508" w:rsidRDefault="007223BD" w:rsidP="00F23F29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0261AF2E" w14:textId="77777777" w:rsidR="007223BD" w:rsidRPr="001B3508" w:rsidRDefault="007223BD" w:rsidP="00F23F29">
            <w:pPr>
              <w:rPr>
                <w:sz w:val="24"/>
                <w:szCs w:val="24"/>
              </w:rPr>
            </w:pPr>
          </w:p>
        </w:tc>
      </w:tr>
      <w:tr w:rsidR="007223BD" w:rsidRPr="008B4389" w14:paraId="159345B6" w14:textId="77777777" w:rsidTr="00F23F29">
        <w:trPr>
          <w:trHeight w:val="578"/>
        </w:trPr>
        <w:tc>
          <w:tcPr>
            <w:tcW w:w="5382" w:type="dxa"/>
            <w:shd w:val="clear" w:color="auto" w:fill="auto"/>
            <w:vAlign w:val="center"/>
          </w:tcPr>
          <w:p w14:paraId="7020F6DA" w14:textId="77777777" w:rsidR="007223BD" w:rsidRDefault="007223BD" w:rsidP="00F23F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5" w:type="dxa"/>
          </w:tcPr>
          <w:p w14:paraId="3BAB0D98" w14:textId="77777777" w:rsidR="007223BD" w:rsidRPr="001B3508" w:rsidRDefault="007223BD" w:rsidP="00F23F29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2C355890" w14:textId="77777777" w:rsidR="007223BD" w:rsidRPr="001B3508" w:rsidRDefault="007223BD" w:rsidP="00F23F29">
            <w:pPr>
              <w:rPr>
                <w:sz w:val="24"/>
                <w:szCs w:val="24"/>
              </w:rPr>
            </w:pPr>
          </w:p>
        </w:tc>
      </w:tr>
    </w:tbl>
    <w:p w14:paraId="48A86083" w14:textId="77777777" w:rsidR="007223BD" w:rsidRDefault="007223BD" w:rsidP="00A5711D">
      <w:pPr>
        <w:spacing w:after="0"/>
        <w:jc w:val="center"/>
        <w:rPr>
          <w:b/>
          <w:bCs/>
          <w:caps/>
          <w:sz w:val="24"/>
          <w:szCs w:val="24"/>
        </w:rPr>
      </w:pPr>
    </w:p>
    <w:sectPr w:rsidR="007223BD" w:rsidSect="00C56A60">
      <w:headerReference w:type="default" r:id="rId8"/>
      <w:pgSz w:w="12240" w:h="15840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2A2F" w14:textId="77777777" w:rsidR="00145CF4" w:rsidRDefault="00145CF4" w:rsidP="00B44471">
      <w:pPr>
        <w:spacing w:after="0" w:line="240" w:lineRule="auto"/>
      </w:pPr>
      <w:r>
        <w:separator/>
      </w:r>
    </w:p>
  </w:endnote>
  <w:endnote w:type="continuationSeparator" w:id="0">
    <w:p w14:paraId="58681D8A" w14:textId="77777777" w:rsidR="00145CF4" w:rsidRDefault="00145CF4" w:rsidP="00B44471">
      <w:pPr>
        <w:spacing w:after="0" w:line="240" w:lineRule="auto"/>
      </w:pPr>
      <w:r>
        <w:continuationSeparator/>
      </w:r>
    </w:p>
  </w:endnote>
  <w:endnote w:type="continuationNotice" w:id="1">
    <w:p w14:paraId="5B162C2E" w14:textId="77777777" w:rsidR="00145CF4" w:rsidRDefault="00145C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3163" w14:textId="77777777" w:rsidR="00145CF4" w:rsidRDefault="00145CF4" w:rsidP="00B44471">
      <w:pPr>
        <w:spacing w:after="0" w:line="240" w:lineRule="auto"/>
      </w:pPr>
      <w:r>
        <w:separator/>
      </w:r>
    </w:p>
  </w:footnote>
  <w:footnote w:type="continuationSeparator" w:id="0">
    <w:p w14:paraId="045DE70B" w14:textId="77777777" w:rsidR="00145CF4" w:rsidRDefault="00145CF4" w:rsidP="00B44471">
      <w:pPr>
        <w:spacing w:after="0" w:line="240" w:lineRule="auto"/>
      </w:pPr>
      <w:r>
        <w:continuationSeparator/>
      </w:r>
    </w:p>
  </w:footnote>
  <w:footnote w:type="continuationNotice" w:id="1">
    <w:p w14:paraId="2BB69D49" w14:textId="77777777" w:rsidR="00145CF4" w:rsidRDefault="00145C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Layout w:type="fixed"/>
      <w:tblLook w:val="04A0" w:firstRow="1" w:lastRow="0" w:firstColumn="1" w:lastColumn="0" w:noHBand="0" w:noVBand="1"/>
    </w:tblPr>
    <w:tblGrid>
      <w:gridCol w:w="2547"/>
      <w:gridCol w:w="2693"/>
      <w:gridCol w:w="2977"/>
      <w:gridCol w:w="2551"/>
    </w:tblGrid>
    <w:tr w:rsidR="00B22C72" w:rsidRPr="008B4389" w14:paraId="0F1043DC" w14:textId="77777777" w:rsidTr="00261DA8">
      <w:tc>
        <w:tcPr>
          <w:tcW w:w="5240" w:type="dxa"/>
          <w:gridSpan w:val="2"/>
          <w:tcBorders>
            <w:top w:val="dotted" w:sz="4" w:space="0" w:color="FFFFFF" w:themeColor="background1"/>
            <w:left w:val="dotted" w:sz="4" w:space="0" w:color="FFFFFF" w:themeColor="background1"/>
            <w:right w:val="dotted" w:sz="4" w:space="0" w:color="FFFFFF" w:themeColor="background1"/>
          </w:tcBorders>
        </w:tcPr>
        <w:p w14:paraId="043BD873" w14:textId="707FC29C" w:rsidR="00B22C72" w:rsidRPr="008B4389" w:rsidRDefault="00570F7E" w:rsidP="00004F99">
          <w:pPr>
            <w:pStyle w:val="En-tte"/>
            <w:tabs>
              <w:tab w:val="clear" w:pos="4320"/>
              <w:tab w:val="center" w:pos="4590"/>
            </w:tabs>
            <w:ind w:firstLine="1298"/>
            <w:jc w:val="center"/>
            <w:rPr>
              <w:b/>
              <w:bCs/>
              <w:sz w:val="24"/>
              <w:szCs w:val="24"/>
            </w:rPr>
          </w:pPr>
          <w:r>
            <w:t>+</w:t>
          </w:r>
          <w:r w:rsidR="00004F99">
            <w:rPr>
              <w:b/>
              <w:bCs/>
              <w:sz w:val="32"/>
              <w:szCs w:val="32"/>
            </w:rPr>
            <w:t>PLAN DE SAUVETAGE</w:t>
          </w:r>
        </w:p>
      </w:tc>
      <w:tc>
        <w:tcPr>
          <w:tcW w:w="5528" w:type="dxa"/>
          <w:gridSpan w:val="2"/>
          <w:tcBorders>
            <w:top w:val="dotted" w:sz="4" w:space="0" w:color="FFFFFF" w:themeColor="background1"/>
            <w:left w:val="dotted" w:sz="4" w:space="0" w:color="FFFFFF" w:themeColor="background1"/>
            <w:right w:val="dotted" w:sz="4" w:space="0" w:color="FFFFFF" w:themeColor="background1"/>
          </w:tcBorders>
        </w:tcPr>
        <w:p w14:paraId="06EB61B6" w14:textId="318A8BD9" w:rsidR="00B22C72" w:rsidRPr="008B4389" w:rsidRDefault="00B22C72" w:rsidP="00B22C72">
          <w:pPr>
            <w:pStyle w:val="En-tte"/>
            <w:jc w:val="right"/>
            <w:rPr>
              <w:b/>
              <w:bCs/>
              <w:sz w:val="24"/>
              <w:szCs w:val="24"/>
            </w:rPr>
          </w:pPr>
          <w:r w:rsidRPr="00B22C72">
            <w:rPr>
              <w:b/>
              <w:bCs/>
              <w:sz w:val="24"/>
              <w:szCs w:val="24"/>
              <w:lang w:val="fr-FR"/>
            </w:rPr>
            <w:t xml:space="preserve">Page </w:t>
          </w:r>
          <w:r w:rsidRPr="00B22C72">
            <w:rPr>
              <w:b/>
              <w:bCs/>
              <w:sz w:val="24"/>
              <w:szCs w:val="24"/>
            </w:rPr>
            <w:fldChar w:fldCharType="begin"/>
          </w:r>
          <w:r w:rsidRPr="00B22C72">
            <w:rPr>
              <w:b/>
              <w:bCs/>
              <w:sz w:val="24"/>
              <w:szCs w:val="24"/>
            </w:rPr>
            <w:instrText>PAGE  \* Arabic  \* MERGEFORMAT</w:instrText>
          </w:r>
          <w:r w:rsidRPr="00B22C72">
            <w:rPr>
              <w:b/>
              <w:bCs/>
              <w:sz w:val="24"/>
              <w:szCs w:val="24"/>
            </w:rPr>
            <w:fldChar w:fldCharType="separate"/>
          </w:r>
          <w:r w:rsidRPr="00B22C72">
            <w:rPr>
              <w:b/>
              <w:bCs/>
              <w:sz w:val="24"/>
              <w:szCs w:val="24"/>
              <w:lang w:val="fr-FR"/>
            </w:rPr>
            <w:t>1</w:t>
          </w:r>
          <w:r w:rsidRPr="00B22C72">
            <w:rPr>
              <w:b/>
              <w:bCs/>
              <w:sz w:val="24"/>
              <w:szCs w:val="24"/>
            </w:rPr>
            <w:fldChar w:fldCharType="end"/>
          </w:r>
          <w:r w:rsidRPr="00B22C72">
            <w:rPr>
              <w:b/>
              <w:bCs/>
              <w:sz w:val="24"/>
              <w:szCs w:val="24"/>
              <w:lang w:val="fr-FR"/>
            </w:rPr>
            <w:t xml:space="preserve"> </w:t>
          </w:r>
          <w:r>
            <w:rPr>
              <w:b/>
              <w:bCs/>
              <w:sz w:val="24"/>
              <w:szCs w:val="24"/>
              <w:lang w:val="fr-FR"/>
            </w:rPr>
            <w:t>de</w:t>
          </w:r>
          <w:r w:rsidRPr="00B22C72">
            <w:rPr>
              <w:b/>
              <w:bCs/>
              <w:sz w:val="24"/>
              <w:szCs w:val="24"/>
              <w:lang w:val="fr-FR"/>
            </w:rPr>
            <w:t xml:space="preserve"> </w:t>
          </w:r>
          <w:r w:rsidRPr="00B22C72">
            <w:rPr>
              <w:b/>
              <w:bCs/>
              <w:sz w:val="24"/>
              <w:szCs w:val="24"/>
            </w:rPr>
            <w:fldChar w:fldCharType="begin"/>
          </w:r>
          <w:r w:rsidRPr="00B22C72">
            <w:rPr>
              <w:b/>
              <w:bCs/>
              <w:sz w:val="24"/>
              <w:szCs w:val="24"/>
            </w:rPr>
            <w:instrText>NUMPAGES  \* Arabic  \* MERGEFORMAT</w:instrText>
          </w:r>
          <w:r w:rsidRPr="00B22C72">
            <w:rPr>
              <w:b/>
              <w:bCs/>
              <w:sz w:val="24"/>
              <w:szCs w:val="24"/>
            </w:rPr>
            <w:fldChar w:fldCharType="separate"/>
          </w:r>
          <w:r w:rsidRPr="00B22C72">
            <w:rPr>
              <w:b/>
              <w:bCs/>
              <w:sz w:val="24"/>
              <w:szCs w:val="24"/>
              <w:lang w:val="fr-FR"/>
            </w:rPr>
            <w:t>2</w:t>
          </w:r>
          <w:r w:rsidRPr="00B22C72">
            <w:rPr>
              <w:b/>
              <w:bCs/>
              <w:sz w:val="24"/>
              <w:szCs w:val="24"/>
            </w:rPr>
            <w:fldChar w:fldCharType="end"/>
          </w:r>
          <w:r>
            <w:rPr>
              <w:b/>
              <w:bCs/>
              <w:sz w:val="24"/>
              <w:szCs w:val="24"/>
            </w:rPr>
            <w:t xml:space="preserve"> </w:t>
          </w:r>
        </w:p>
      </w:tc>
    </w:tr>
    <w:tr w:rsidR="004D7AB9" w:rsidRPr="005C3898" w14:paraId="27263381" w14:textId="49A537F1" w:rsidTr="003D186E">
      <w:tc>
        <w:tcPr>
          <w:tcW w:w="2547" w:type="dxa"/>
        </w:tcPr>
        <w:p w14:paraId="17C7132D" w14:textId="071782AB" w:rsidR="004D7AB9" w:rsidRPr="005C3898" w:rsidRDefault="004D7AB9" w:rsidP="00B44471">
          <w:pPr>
            <w:pStyle w:val="En-tte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No Espace clos</w:t>
          </w:r>
          <w:r w:rsidRPr="005C3898">
            <w:rPr>
              <w:b/>
              <w:bCs/>
            </w:rPr>
            <w:t xml:space="preserve">: </w:t>
          </w:r>
        </w:p>
      </w:tc>
      <w:tc>
        <w:tcPr>
          <w:tcW w:w="5670" w:type="dxa"/>
          <w:gridSpan w:val="2"/>
        </w:tcPr>
        <w:p w14:paraId="74EEF330" w14:textId="77777777" w:rsidR="004D7AB9" w:rsidRPr="00C56A60" w:rsidRDefault="004D7AB9" w:rsidP="00C56A60">
          <w:pPr>
            <w:pStyle w:val="En-tte"/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551" w:type="dxa"/>
          <w:vMerge w:val="restart"/>
        </w:tcPr>
        <w:p w14:paraId="625FFA1B" w14:textId="51BF1EC9" w:rsidR="004D7AB9" w:rsidRPr="00C56A60" w:rsidRDefault="001B1212" w:rsidP="009C5844">
          <w:pPr>
            <w:pStyle w:val="En-tte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4"/>
              <w:szCs w:val="24"/>
            </w:rPr>
            <w:t>No</w:t>
          </w:r>
          <w:r w:rsidR="004D7AB9" w:rsidRPr="004D7AB9">
            <w:rPr>
              <w:b/>
              <w:bCs/>
              <w:sz w:val="24"/>
              <w:szCs w:val="24"/>
            </w:rPr>
            <w:t xml:space="preserve"> </w:t>
          </w:r>
          <w:r w:rsidR="00210BE2">
            <w:rPr>
              <w:b/>
              <w:bCs/>
              <w:sz w:val="24"/>
              <w:szCs w:val="24"/>
            </w:rPr>
            <w:t>du plan</w:t>
          </w:r>
          <w:r w:rsidR="004D7AB9">
            <w:rPr>
              <w:b/>
              <w:bCs/>
              <w:sz w:val="24"/>
              <w:szCs w:val="24"/>
            </w:rPr>
            <w:br/>
          </w:r>
        </w:p>
      </w:tc>
    </w:tr>
    <w:tr w:rsidR="004D7AB9" w:rsidRPr="005C3898" w14:paraId="44482A71" w14:textId="61B8B119" w:rsidTr="003D186E">
      <w:tc>
        <w:tcPr>
          <w:tcW w:w="2547" w:type="dxa"/>
        </w:tcPr>
        <w:p w14:paraId="7F92A9EF" w14:textId="61C8F755" w:rsidR="004D7AB9" w:rsidRPr="00C56A60" w:rsidRDefault="004D7AB9" w:rsidP="00B44471">
          <w:pPr>
            <w:pStyle w:val="En-tte"/>
            <w:rPr>
              <w:b/>
              <w:bCs/>
              <w:sz w:val="24"/>
              <w:szCs w:val="24"/>
            </w:rPr>
          </w:pPr>
          <w:r w:rsidRPr="00C56A60">
            <w:rPr>
              <w:b/>
              <w:bCs/>
              <w:sz w:val="24"/>
              <w:szCs w:val="24"/>
            </w:rPr>
            <w:t xml:space="preserve">Description: </w:t>
          </w:r>
        </w:p>
      </w:tc>
      <w:tc>
        <w:tcPr>
          <w:tcW w:w="5670" w:type="dxa"/>
          <w:gridSpan w:val="2"/>
        </w:tcPr>
        <w:p w14:paraId="43496F4D" w14:textId="3F54C345" w:rsidR="004D7AB9" w:rsidRPr="00C56A60" w:rsidRDefault="004D7AB9" w:rsidP="00C56A60">
          <w:pPr>
            <w:pStyle w:val="En-tte"/>
            <w:rPr>
              <w:b/>
              <w:bCs/>
              <w:sz w:val="24"/>
              <w:szCs w:val="24"/>
            </w:rPr>
          </w:pPr>
        </w:p>
      </w:tc>
      <w:tc>
        <w:tcPr>
          <w:tcW w:w="2551" w:type="dxa"/>
          <w:vMerge/>
        </w:tcPr>
        <w:p w14:paraId="056EFB48" w14:textId="77777777" w:rsidR="004D7AB9" w:rsidRPr="00C56A60" w:rsidRDefault="004D7AB9" w:rsidP="00C56A60">
          <w:pPr>
            <w:pStyle w:val="En-tte"/>
            <w:rPr>
              <w:b/>
              <w:bCs/>
              <w:sz w:val="24"/>
              <w:szCs w:val="24"/>
            </w:rPr>
          </w:pPr>
        </w:p>
      </w:tc>
    </w:tr>
    <w:tr w:rsidR="009C5844" w:rsidRPr="005C3898" w14:paraId="232D5627" w14:textId="635987FB" w:rsidTr="009700F1">
      <w:tc>
        <w:tcPr>
          <w:tcW w:w="2547" w:type="dxa"/>
        </w:tcPr>
        <w:p w14:paraId="03578447" w14:textId="20DD19C8" w:rsidR="009C5844" w:rsidRPr="00C56A60" w:rsidRDefault="009C5844" w:rsidP="00B44471">
          <w:pPr>
            <w:pStyle w:val="En-tte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Emplacement :</w:t>
          </w:r>
        </w:p>
      </w:tc>
      <w:tc>
        <w:tcPr>
          <w:tcW w:w="5670" w:type="dxa"/>
          <w:gridSpan w:val="2"/>
        </w:tcPr>
        <w:p w14:paraId="4F7A5575" w14:textId="5D32D9C9" w:rsidR="009C5844" w:rsidRPr="005C3898" w:rsidRDefault="009C5844" w:rsidP="00B44471">
          <w:pPr>
            <w:pStyle w:val="En-tte"/>
            <w:rPr>
              <w:b/>
              <w:bCs/>
              <w:sz w:val="24"/>
              <w:szCs w:val="24"/>
            </w:rPr>
          </w:pPr>
        </w:p>
      </w:tc>
      <w:tc>
        <w:tcPr>
          <w:tcW w:w="2551" w:type="dxa"/>
        </w:tcPr>
        <w:p w14:paraId="7CC294E7" w14:textId="77777777" w:rsidR="009C5844" w:rsidRPr="005C3898" w:rsidRDefault="009C5844" w:rsidP="00C56A60">
          <w:pPr>
            <w:pStyle w:val="En-tte"/>
            <w:jc w:val="center"/>
            <w:rPr>
              <w:b/>
              <w:bCs/>
              <w:sz w:val="24"/>
              <w:szCs w:val="24"/>
            </w:rPr>
          </w:pPr>
        </w:p>
      </w:tc>
    </w:tr>
  </w:tbl>
  <w:p w14:paraId="4E3BE9E8" w14:textId="4A055F44" w:rsidR="00B44471" w:rsidRPr="00B44471" w:rsidRDefault="004D2259" w:rsidP="00B44471">
    <w:pPr>
      <w:pStyle w:val="En-tte"/>
      <w:rPr>
        <w:sz w:val="20"/>
        <w:szCs w:val="20"/>
      </w:rPr>
    </w:pPr>
    <w:r>
      <w:rPr>
        <w:noProof/>
      </w:rPr>
      <w:object w:dxaOrig="1440" w:dyaOrig="1440" w14:anchorId="2AF282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.95pt;margin-top:-75.25pt;width:85.95pt;height:20.15pt;z-index:251658240;mso-position-horizontal-relative:text;mso-position-vertical-relative:text;mso-width-relative:page;mso-height-relative:page">
          <v:imagedata r:id="rId1" o:title=""/>
        </v:shape>
        <o:OLEObject Type="Embed" ProgID="PBrush" ShapeID="_x0000_s2049" DrawAspect="Content" ObjectID="_169322295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B5A"/>
    <w:multiLevelType w:val="hybridMultilevel"/>
    <w:tmpl w:val="2B0608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D6244"/>
    <w:multiLevelType w:val="hybridMultilevel"/>
    <w:tmpl w:val="276252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F6"/>
    <w:rsid w:val="0000067A"/>
    <w:rsid w:val="00004F99"/>
    <w:rsid w:val="00005F03"/>
    <w:rsid w:val="000210C8"/>
    <w:rsid w:val="00025983"/>
    <w:rsid w:val="00037D0A"/>
    <w:rsid w:val="00050D76"/>
    <w:rsid w:val="000609E8"/>
    <w:rsid w:val="00073413"/>
    <w:rsid w:val="000744C9"/>
    <w:rsid w:val="00083920"/>
    <w:rsid w:val="00085C56"/>
    <w:rsid w:val="000A0360"/>
    <w:rsid w:val="000B660B"/>
    <w:rsid w:val="000C64B7"/>
    <w:rsid w:val="000E5222"/>
    <w:rsid w:val="001158F4"/>
    <w:rsid w:val="001214FC"/>
    <w:rsid w:val="00121D6B"/>
    <w:rsid w:val="00126A08"/>
    <w:rsid w:val="00145CF4"/>
    <w:rsid w:val="00153858"/>
    <w:rsid w:val="00161EC5"/>
    <w:rsid w:val="00166030"/>
    <w:rsid w:val="001719C1"/>
    <w:rsid w:val="00180D3C"/>
    <w:rsid w:val="0018707D"/>
    <w:rsid w:val="00193426"/>
    <w:rsid w:val="001966ED"/>
    <w:rsid w:val="00196E18"/>
    <w:rsid w:val="001B1212"/>
    <w:rsid w:val="001B3508"/>
    <w:rsid w:val="001B3E3A"/>
    <w:rsid w:val="001C4ACD"/>
    <w:rsid w:val="001D25EE"/>
    <w:rsid w:val="001D48C9"/>
    <w:rsid w:val="001E385C"/>
    <w:rsid w:val="001F0295"/>
    <w:rsid w:val="0020015B"/>
    <w:rsid w:val="00202DFE"/>
    <w:rsid w:val="00205F43"/>
    <w:rsid w:val="00210257"/>
    <w:rsid w:val="00210BE2"/>
    <w:rsid w:val="0021201F"/>
    <w:rsid w:val="00214823"/>
    <w:rsid w:val="00217D17"/>
    <w:rsid w:val="00233A6E"/>
    <w:rsid w:val="00242E48"/>
    <w:rsid w:val="00244CD4"/>
    <w:rsid w:val="00256818"/>
    <w:rsid w:val="00261DA8"/>
    <w:rsid w:val="00281C75"/>
    <w:rsid w:val="00281FA5"/>
    <w:rsid w:val="00283B52"/>
    <w:rsid w:val="0028567D"/>
    <w:rsid w:val="002A3186"/>
    <w:rsid w:val="002B1E89"/>
    <w:rsid w:val="002B501C"/>
    <w:rsid w:val="002B6BD7"/>
    <w:rsid w:val="002D62C3"/>
    <w:rsid w:val="002E1D20"/>
    <w:rsid w:val="002E349F"/>
    <w:rsid w:val="00306087"/>
    <w:rsid w:val="00335275"/>
    <w:rsid w:val="003441B1"/>
    <w:rsid w:val="00345637"/>
    <w:rsid w:val="00353FB9"/>
    <w:rsid w:val="003556F8"/>
    <w:rsid w:val="00371F29"/>
    <w:rsid w:val="003729A1"/>
    <w:rsid w:val="0037412D"/>
    <w:rsid w:val="00382DAE"/>
    <w:rsid w:val="00391CDF"/>
    <w:rsid w:val="00395A5A"/>
    <w:rsid w:val="003B6AA0"/>
    <w:rsid w:val="003C2352"/>
    <w:rsid w:val="003D186E"/>
    <w:rsid w:val="003E56A7"/>
    <w:rsid w:val="00416732"/>
    <w:rsid w:val="0043079C"/>
    <w:rsid w:val="00433CE4"/>
    <w:rsid w:val="004379A2"/>
    <w:rsid w:val="00445EA8"/>
    <w:rsid w:val="004502EE"/>
    <w:rsid w:val="00456199"/>
    <w:rsid w:val="00460320"/>
    <w:rsid w:val="004617AE"/>
    <w:rsid w:val="00462979"/>
    <w:rsid w:val="004704A3"/>
    <w:rsid w:val="00490142"/>
    <w:rsid w:val="004A0CCD"/>
    <w:rsid w:val="004A3EF8"/>
    <w:rsid w:val="004A4D7D"/>
    <w:rsid w:val="004B6084"/>
    <w:rsid w:val="004B61D4"/>
    <w:rsid w:val="004C0F0E"/>
    <w:rsid w:val="004C7F0B"/>
    <w:rsid w:val="004D2259"/>
    <w:rsid w:val="004D7AB9"/>
    <w:rsid w:val="004E6BB3"/>
    <w:rsid w:val="004F6564"/>
    <w:rsid w:val="004F686D"/>
    <w:rsid w:val="004F69FD"/>
    <w:rsid w:val="00500281"/>
    <w:rsid w:val="00513A48"/>
    <w:rsid w:val="0051787D"/>
    <w:rsid w:val="005246F5"/>
    <w:rsid w:val="00532413"/>
    <w:rsid w:val="00532464"/>
    <w:rsid w:val="00541E8D"/>
    <w:rsid w:val="00554679"/>
    <w:rsid w:val="00570F7E"/>
    <w:rsid w:val="005716B9"/>
    <w:rsid w:val="0057614F"/>
    <w:rsid w:val="0058087B"/>
    <w:rsid w:val="00584A3F"/>
    <w:rsid w:val="00585FD6"/>
    <w:rsid w:val="005C007F"/>
    <w:rsid w:val="005C3898"/>
    <w:rsid w:val="005D0CE2"/>
    <w:rsid w:val="005D1940"/>
    <w:rsid w:val="005E18EC"/>
    <w:rsid w:val="00600C4E"/>
    <w:rsid w:val="00613415"/>
    <w:rsid w:val="00617419"/>
    <w:rsid w:val="00631909"/>
    <w:rsid w:val="006333A8"/>
    <w:rsid w:val="00636214"/>
    <w:rsid w:val="00636AAE"/>
    <w:rsid w:val="00647305"/>
    <w:rsid w:val="00654B3D"/>
    <w:rsid w:val="00671964"/>
    <w:rsid w:val="00680708"/>
    <w:rsid w:val="00683658"/>
    <w:rsid w:val="00683D78"/>
    <w:rsid w:val="006A1851"/>
    <w:rsid w:val="006A1E33"/>
    <w:rsid w:val="006B1A64"/>
    <w:rsid w:val="006C5F49"/>
    <w:rsid w:val="006D70C4"/>
    <w:rsid w:val="006E37C8"/>
    <w:rsid w:val="006F0392"/>
    <w:rsid w:val="00710358"/>
    <w:rsid w:val="00711E49"/>
    <w:rsid w:val="00716EBD"/>
    <w:rsid w:val="00717BEB"/>
    <w:rsid w:val="007223BD"/>
    <w:rsid w:val="00760397"/>
    <w:rsid w:val="007944C7"/>
    <w:rsid w:val="00795237"/>
    <w:rsid w:val="007A34BF"/>
    <w:rsid w:val="007B6755"/>
    <w:rsid w:val="007D1FF4"/>
    <w:rsid w:val="007F3E23"/>
    <w:rsid w:val="00801CE1"/>
    <w:rsid w:val="00811722"/>
    <w:rsid w:val="008206F7"/>
    <w:rsid w:val="008240E9"/>
    <w:rsid w:val="00824B6C"/>
    <w:rsid w:val="00833AE6"/>
    <w:rsid w:val="008654A5"/>
    <w:rsid w:val="008768AF"/>
    <w:rsid w:val="00884638"/>
    <w:rsid w:val="008865A2"/>
    <w:rsid w:val="00893D07"/>
    <w:rsid w:val="008A0E81"/>
    <w:rsid w:val="008A7648"/>
    <w:rsid w:val="008B0AA8"/>
    <w:rsid w:val="008B4389"/>
    <w:rsid w:val="008C5B45"/>
    <w:rsid w:val="008C5CA8"/>
    <w:rsid w:val="008D6291"/>
    <w:rsid w:val="008E04A3"/>
    <w:rsid w:val="008E098F"/>
    <w:rsid w:val="008E77E6"/>
    <w:rsid w:val="008F2CF4"/>
    <w:rsid w:val="00901DB9"/>
    <w:rsid w:val="009153F8"/>
    <w:rsid w:val="00924597"/>
    <w:rsid w:val="00935687"/>
    <w:rsid w:val="00940330"/>
    <w:rsid w:val="00951E90"/>
    <w:rsid w:val="00954945"/>
    <w:rsid w:val="0096547C"/>
    <w:rsid w:val="0096727F"/>
    <w:rsid w:val="00972EB6"/>
    <w:rsid w:val="00973EF7"/>
    <w:rsid w:val="009921F5"/>
    <w:rsid w:val="00993177"/>
    <w:rsid w:val="009B7F8D"/>
    <w:rsid w:val="009C5844"/>
    <w:rsid w:val="009E0772"/>
    <w:rsid w:val="009E5466"/>
    <w:rsid w:val="00A01C3C"/>
    <w:rsid w:val="00A13F92"/>
    <w:rsid w:val="00A140E2"/>
    <w:rsid w:val="00A144F5"/>
    <w:rsid w:val="00A14A2D"/>
    <w:rsid w:val="00A162CB"/>
    <w:rsid w:val="00A26614"/>
    <w:rsid w:val="00A34DB9"/>
    <w:rsid w:val="00A37A90"/>
    <w:rsid w:val="00A405D5"/>
    <w:rsid w:val="00A53CCD"/>
    <w:rsid w:val="00A5627B"/>
    <w:rsid w:val="00A562BF"/>
    <w:rsid w:val="00A56F86"/>
    <w:rsid w:val="00A5711D"/>
    <w:rsid w:val="00A6189B"/>
    <w:rsid w:val="00A81FD5"/>
    <w:rsid w:val="00A84AAC"/>
    <w:rsid w:val="00A87999"/>
    <w:rsid w:val="00AB7C83"/>
    <w:rsid w:val="00AC5967"/>
    <w:rsid w:val="00AE105D"/>
    <w:rsid w:val="00AE1278"/>
    <w:rsid w:val="00AE2B0C"/>
    <w:rsid w:val="00AE57CC"/>
    <w:rsid w:val="00B03633"/>
    <w:rsid w:val="00B16EE6"/>
    <w:rsid w:val="00B22514"/>
    <w:rsid w:val="00B22C72"/>
    <w:rsid w:val="00B23FF9"/>
    <w:rsid w:val="00B2431E"/>
    <w:rsid w:val="00B3125C"/>
    <w:rsid w:val="00B33A96"/>
    <w:rsid w:val="00B408A3"/>
    <w:rsid w:val="00B44471"/>
    <w:rsid w:val="00B44AD4"/>
    <w:rsid w:val="00B64D8B"/>
    <w:rsid w:val="00B71318"/>
    <w:rsid w:val="00B71E71"/>
    <w:rsid w:val="00B759A4"/>
    <w:rsid w:val="00B76D8E"/>
    <w:rsid w:val="00B86F2A"/>
    <w:rsid w:val="00B9367B"/>
    <w:rsid w:val="00B943D9"/>
    <w:rsid w:val="00BA52EA"/>
    <w:rsid w:val="00BA67ED"/>
    <w:rsid w:val="00BA6B4F"/>
    <w:rsid w:val="00BA726C"/>
    <w:rsid w:val="00BB019F"/>
    <w:rsid w:val="00BB2EFD"/>
    <w:rsid w:val="00BC1B08"/>
    <w:rsid w:val="00BC2DB8"/>
    <w:rsid w:val="00BC6AE8"/>
    <w:rsid w:val="00BD70CC"/>
    <w:rsid w:val="00BE1C05"/>
    <w:rsid w:val="00BE2986"/>
    <w:rsid w:val="00C053C7"/>
    <w:rsid w:val="00C07533"/>
    <w:rsid w:val="00C20438"/>
    <w:rsid w:val="00C35ADF"/>
    <w:rsid w:val="00C51060"/>
    <w:rsid w:val="00C56A60"/>
    <w:rsid w:val="00C614BC"/>
    <w:rsid w:val="00C64736"/>
    <w:rsid w:val="00C6535A"/>
    <w:rsid w:val="00C66BC8"/>
    <w:rsid w:val="00C75622"/>
    <w:rsid w:val="00C8027E"/>
    <w:rsid w:val="00C87AAF"/>
    <w:rsid w:val="00C94C25"/>
    <w:rsid w:val="00CC14DC"/>
    <w:rsid w:val="00CC15DF"/>
    <w:rsid w:val="00CC3D87"/>
    <w:rsid w:val="00CC4CC2"/>
    <w:rsid w:val="00CD00B0"/>
    <w:rsid w:val="00CE0F7E"/>
    <w:rsid w:val="00CF1BF6"/>
    <w:rsid w:val="00D176D1"/>
    <w:rsid w:val="00D21204"/>
    <w:rsid w:val="00D22A67"/>
    <w:rsid w:val="00D24268"/>
    <w:rsid w:val="00D431A4"/>
    <w:rsid w:val="00D5002F"/>
    <w:rsid w:val="00D51B3B"/>
    <w:rsid w:val="00D52584"/>
    <w:rsid w:val="00D53C63"/>
    <w:rsid w:val="00D56AD0"/>
    <w:rsid w:val="00D63F46"/>
    <w:rsid w:val="00D756D0"/>
    <w:rsid w:val="00D810DB"/>
    <w:rsid w:val="00D83544"/>
    <w:rsid w:val="00D87062"/>
    <w:rsid w:val="00D903EA"/>
    <w:rsid w:val="00DA16BD"/>
    <w:rsid w:val="00DA4195"/>
    <w:rsid w:val="00DC13D8"/>
    <w:rsid w:val="00DD39D4"/>
    <w:rsid w:val="00DE442D"/>
    <w:rsid w:val="00DE5EE7"/>
    <w:rsid w:val="00DF2DC2"/>
    <w:rsid w:val="00DF2DFA"/>
    <w:rsid w:val="00E106E7"/>
    <w:rsid w:val="00E12526"/>
    <w:rsid w:val="00E211BE"/>
    <w:rsid w:val="00E26834"/>
    <w:rsid w:val="00E31058"/>
    <w:rsid w:val="00E32648"/>
    <w:rsid w:val="00E32FA8"/>
    <w:rsid w:val="00E407C5"/>
    <w:rsid w:val="00E56434"/>
    <w:rsid w:val="00E60E89"/>
    <w:rsid w:val="00E71E98"/>
    <w:rsid w:val="00E72615"/>
    <w:rsid w:val="00E7549A"/>
    <w:rsid w:val="00E81A08"/>
    <w:rsid w:val="00E85685"/>
    <w:rsid w:val="00E958FB"/>
    <w:rsid w:val="00EA49B5"/>
    <w:rsid w:val="00EB4C44"/>
    <w:rsid w:val="00EC2B08"/>
    <w:rsid w:val="00ED2FFC"/>
    <w:rsid w:val="00ED7C28"/>
    <w:rsid w:val="00EE0CCB"/>
    <w:rsid w:val="00EE4D0E"/>
    <w:rsid w:val="00F2215F"/>
    <w:rsid w:val="00F37037"/>
    <w:rsid w:val="00F41722"/>
    <w:rsid w:val="00F81942"/>
    <w:rsid w:val="00F82145"/>
    <w:rsid w:val="00F8297B"/>
    <w:rsid w:val="00F90614"/>
    <w:rsid w:val="00F95250"/>
    <w:rsid w:val="00F9649B"/>
    <w:rsid w:val="00F969C6"/>
    <w:rsid w:val="00FA7AA7"/>
    <w:rsid w:val="00FB1A64"/>
    <w:rsid w:val="00FC1181"/>
    <w:rsid w:val="00FC318B"/>
    <w:rsid w:val="00FC7A14"/>
    <w:rsid w:val="00FE70B6"/>
    <w:rsid w:val="00FF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C970F4"/>
  <w15:chartTrackingRefBased/>
  <w15:docId w15:val="{90C81001-8318-4291-A30B-AC7C521D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44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471"/>
  </w:style>
  <w:style w:type="paragraph" w:styleId="Pieddepage">
    <w:name w:val="footer"/>
    <w:basedOn w:val="Normal"/>
    <w:link w:val="PieddepageCar"/>
    <w:uiPriority w:val="99"/>
    <w:unhideWhenUsed/>
    <w:rsid w:val="00B444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471"/>
  </w:style>
  <w:style w:type="table" w:styleId="Grilledutableau">
    <w:name w:val="Table Grid"/>
    <w:basedOn w:val="TableauNormal"/>
    <w:uiPriority w:val="39"/>
    <w:rsid w:val="00B44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7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DDDCF-481D-48C6-A183-259069DE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Deschênes</dc:creator>
  <cp:keywords/>
  <dc:description/>
  <cp:lastModifiedBy>Marie-Pierre Vezina</cp:lastModifiedBy>
  <cp:revision>2</cp:revision>
  <cp:lastPrinted>2021-06-03T18:06:00Z</cp:lastPrinted>
  <dcterms:created xsi:type="dcterms:W3CDTF">2021-09-15T18:56:00Z</dcterms:created>
  <dcterms:modified xsi:type="dcterms:W3CDTF">2021-09-15T18:56:00Z</dcterms:modified>
</cp:coreProperties>
</file>